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016B" w14:textId="7C51E45F" w:rsidR="002F6E15" w:rsidRDefault="002F6E15" w:rsidP="002966D7">
      <w:pPr>
        <w:spacing w:after="0" w:line="240" w:lineRule="auto"/>
        <w:jc w:val="center"/>
        <w:rPr>
          <w:rFonts w:ascii="Arial" w:hAnsi="Arial" w:cs="Arial"/>
          <w:i/>
          <w:sz w:val="10"/>
          <w:szCs w:val="10"/>
          <w:lang w:val="fr-FR"/>
        </w:rPr>
      </w:pPr>
    </w:p>
    <w:p w14:paraId="2F9BA13B" w14:textId="3B514871" w:rsidR="002966D7" w:rsidRDefault="002966D7" w:rsidP="002966D7">
      <w:pPr>
        <w:spacing w:after="0" w:line="240" w:lineRule="auto"/>
        <w:jc w:val="center"/>
        <w:rPr>
          <w:rFonts w:ascii="Arial" w:hAnsi="Arial" w:cs="Arial"/>
          <w:i/>
          <w:sz w:val="10"/>
          <w:szCs w:val="10"/>
          <w:lang w:val="fr-FR"/>
        </w:rPr>
      </w:pPr>
    </w:p>
    <w:p w14:paraId="0C229516" w14:textId="680BDDA8" w:rsidR="002966D7" w:rsidRDefault="002966D7" w:rsidP="0039220B">
      <w:pPr>
        <w:spacing w:after="0" w:line="240" w:lineRule="auto"/>
        <w:jc w:val="center"/>
        <w:rPr>
          <w:rFonts w:ascii="Arial" w:hAnsi="Arial" w:cs="Arial"/>
          <w:i/>
          <w:sz w:val="10"/>
          <w:szCs w:val="10"/>
          <w:lang w:val="fr-FR"/>
        </w:rPr>
      </w:pPr>
    </w:p>
    <w:p w14:paraId="0B5ED05A" w14:textId="6CB318E1" w:rsidR="002966D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noProof/>
          <w:sz w:val="10"/>
          <w:szCs w:val="10"/>
          <w:lang w:val="fr-FR"/>
        </w:rPr>
        <w:drawing>
          <wp:anchor distT="0" distB="0" distL="114300" distR="114300" simplePos="0" relativeHeight="251660288" behindDoc="0" locked="0" layoutInCell="1" allowOverlap="1" wp14:anchorId="6DBEAD5C" wp14:editId="73193AA8">
            <wp:simplePos x="0" y="0"/>
            <wp:positionH relativeFrom="margin">
              <wp:align>left</wp:align>
            </wp:positionH>
            <wp:positionV relativeFrom="margin">
              <wp:posOffset>345084</wp:posOffset>
            </wp:positionV>
            <wp:extent cx="2460774" cy="864000"/>
            <wp:effectExtent l="0" t="0" r="0" b="0"/>
            <wp:wrapThrough wrapText="bothSides">
              <wp:wrapPolygon edited="0">
                <wp:start x="10535" y="0"/>
                <wp:lineTo x="9532" y="6194"/>
                <wp:lineTo x="0" y="12388"/>
                <wp:lineTo x="0" y="16676"/>
                <wp:lineTo x="3512" y="20965"/>
                <wp:lineTo x="17726" y="20965"/>
                <wp:lineTo x="18228" y="20965"/>
                <wp:lineTo x="21405" y="16200"/>
                <wp:lineTo x="21405" y="11912"/>
                <wp:lineTo x="14381" y="7624"/>
                <wp:lineTo x="14549" y="2859"/>
                <wp:lineTo x="13545" y="0"/>
                <wp:lineTo x="11539" y="0"/>
                <wp:lineTo x="10535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774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19097" w14:textId="77777777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3E3F6533" w14:textId="77777777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02CC0F84" w14:textId="77777777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537977FF" w14:textId="77777777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10CF7E4C" w14:textId="77777777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6D6F0C8A" w14:textId="77777777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3FEFC02D" w14:textId="77777777" w:rsidR="00373B7D" w:rsidRDefault="00373B7D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63A8130F" w14:textId="08A455AC" w:rsidR="00325787" w:rsidRDefault="00325787" w:rsidP="0039220B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68861AD2" w14:textId="37C38031" w:rsidR="001428D7" w:rsidRDefault="001428D7" w:rsidP="0039220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7C8865C" w14:textId="44DCFD7D" w:rsidR="0039220B" w:rsidRPr="000B4E96" w:rsidRDefault="00FE73AD" w:rsidP="003236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0B4E96">
        <w:rPr>
          <w:rFonts w:ascii="Arial" w:hAnsi="Arial" w:cs="Arial"/>
          <w:b/>
          <w:bCs/>
          <w:sz w:val="28"/>
          <w:szCs w:val="28"/>
          <w:lang w:val="it-IT"/>
        </w:rPr>
        <w:t>Carlo Mammola è il nuovo Senior Advisor</w:t>
      </w:r>
      <w:r w:rsidR="006C45F7">
        <w:rPr>
          <w:rFonts w:ascii="Arial" w:hAnsi="Arial" w:cs="Arial"/>
          <w:b/>
          <w:bCs/>
          <w:sz w:val="28"/>
          <w:szCs w:val="28"/>
          <w:lang w:val="it-IT"/>
        </w:rPr>
        <w:t xml:space="preserve"> e Co-Responsabile per l’Italia</w:t>
      </w:r>
      <w:r w:rsidRPr="000B4E96">
        <w:rPr>
          <w:rFonts w:ascii="Arial" w:hAnsi="Arial" w:cs="Arial"/>
          <w:b/>
          <w:bCs/>
          <w:sz w:val="28"/>
          <w:szCs w:val="28"/>
          <w:lang w:val="it-IT"/>
        </w:rPr>
        <w:t xml:space="preserve"> di Montefiore Investment</w:t>
      </w:r>
    </w:p>
    <w:p w14:paraId="12DAB3A3" w14:textId="61A34E7A" w:rsidR="0039220B" w:rsidRPr="000B4E96" w:rsidRDefault="0039220B" w:rsidP="0039220B">
      <w:pPr>
        <w:spacing w:after="0" w:line="240" w:lineRule="auto"/>
        <w:jc w:val="center"/>
        <w:rPr>
          <w:rFonts w:ascii="Times New Roman" w:hAnsi="Times New Roman"/>
          <w:lang w:val="it-IT"/>
        </w:rPr>
      </w:pPr>
      <w:r w:rsidRPr="000B4E96">
        <w:rPr>
          <w:rFonts w:ascii="Arial" w:hAnsi="Arial" w:cs="Arial"/>
          <w:b/>
          <w:bCs/>
          <w:lang w:val="it-IT"/>
        </w:rPr>
        <w:t> </w:t>
      </w:r>
    </w:p>
    <w:p w14:paraId="6B2A2691" w14:textId="77777777" w:rsidR="0039220B" w:rsidRPr="000B4E96" w:rsidRDefault="0039220B" w:rsidP="0039220B">
      <w:pPr>
        <w:spacing w:after="0" w:line="240" w:lineRule="auto"/>
        <w:jc w:val="both"/>
        <w:rPr>
          <w:rFonts w:ascii="Times New Roman" w:hAnsi="Times New Roman"/>
          <w:lang w:val="it-IT"/>
        </w:rPr>
      </w:pPr>
      <w:bookmarkStart w:id="0" w:name="_Hlk98175570"/>
      <w:r w:rsidRPr="000B4E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 </w:t>
      </w:r>
    </w:p>
    <w:p w14:paraId="1C300965" w14:textId="69848590" w:rsidR="004B7C5B" w:rsidRDefault="00FE73AD" w:rsidP="004B7C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B4E96">
        <w:rPr>
          <w:rFonts w:ascii="Arial" w:hAnsi="Arial" w:cs="Arial"/>
          <w:b/>
          <w:bCs/>
          <w:sz w:val="20"/>
          <w:szCs w:val="20"/>
          <w:lang w:val="it-IT"/>
        </w:rPr>
        <w:t>Milano</w:t>
      </w:r>
      <w:r w:rsidR="0039220B" w:rsidRPr="000B4E96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Pr="000B4E9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2C7E78">
        <w:rPr>
          <w:rFonts w:ascii="Arial" w:hAnsi="Arial" w:cs="Arial"/>
          <w:b/>
          <w:bCs/>
          <w:sz w:val="20"/>
          <w:szCs w:val="20"/>
          <w:lang w:val="it-IT"/>
        </w:rPr>
        <w:t>12</w:t>
      </w:r>
      <w:r w:rsidR="002C7E78" w:rsidRPr="000B4E9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0B4E96">
        <w:rPr>
          <w:rFonts w:ascii="Arial" w:hAnsi="Arial" w:cs="Arial"/>
          <w:b/>
          <w:bCs/>
          <w:sz w:val="20"/>
          <w:szCs w:val="20"/>
          <w:lang w:val="it-IT"/>
        </w:rPr>
        <w:t>aprile 2022</w:t>
      </w:r>
      <w:r w:rsidR="0039220B" w:rsidRPr="000B4E96">
        <w:rPr>
          <w:rFonts w:ascii="Arial" w:hAnsi="Arial" w:cs="Arial"/>
          <w:sz w:val="20"/>
          <w:szCs w:val="20"/>
          <w:lang w:val="it-IT"/>
        </w:rPr>
        <w:t>.</w:t>
      </w:r>
      <w:r w:rsidR="000D27F2" w:rsidRPr="000B4E96">
        <w:rPr>
          <w:rFonts w:ascii="Arial" w:hAnsi="Arial" w:cs="Arial"/>
          <w:sz w:val="20"/>
          <w:szCs w:val="20"/>
          <w:lang w:val="it-IT"/>
        </w:rPr>
        <w:t xml:space="preserve"> </w:t>
      </w:r>
      <w:r w:rsidR="0039220B" w:rsidRPr="000B4E96">
        <w:rPr>
          <w:rFonts w:ascii="Arial" w:hAnsi="Arial" w:cs="Arial"/>
          <w:sz w:val="20"/>
          <w:szCs w:val="20"/>
          <w:lang w:val="it-IT"/>
        </w:rPr>
        <w:t xml:space="preserve">Montefiore Investment, </w:t>
      </w:r>
      <w:r w:rsidR="004B7C5B" w:rsidRPr="000B4E96">
        <w:rPr>
          <w:rFonts w:ascii="Arial" w:hAnsi="Arial" w:cs="Arial"/>
          <w:sz w:val="20"/>
          <w:szCs w:val="20"/>
          <w:lang w:val="it-IT"/>
        </w:rPr>
        <w:t>fondo d</w:t>
      </w:r>
      <w:r w:rsidR="00F40B89">
        <w:rPr>
          <w:rFonts w:ascii="Arial" w:hAnsi="Arial" w:cs="Arial"/>
          <w:sz w:val="20"/>
          <w:szCs w:val="20"/>
          <w:lang w:val="it-IT"/>
        </w:rPr>
        <w:t>i</w:t>
      </w:r>
      <w:r w:rsidR="004B7C5B" w:rsidRPr="000B4E96">
        <w:rPr>
          <w:rFonts w:ascii="Arial" w:hAnsi="Arial" w:cs="Arial"/>
          <w:sz w:val="20"/>
          <w:szCs w:val="20"/>
          <w:lang w:val="it-IT"/>
        </w:rPr>
        <w:t xml:space="preserve"> private equity specializzato nel mid-market, ha nominato Carlo Mammola come Senior Advisor</w:t>
      </w:r>
      <w:r w:rsidR="00F40B89">
        <w:rPr>
          <w:rFonts w:ascii="Arial" w:hAnsi="Arial" w:cs="Arial"/>
          <w:sz w:val="20"/>
          <w:szCs w:val="20"/>
          <w:lang w:val="it-IT"/>
        </w:rPr>
        <w:t xml:space="preserve"> e Co-Head di Montefiore in Italia</w:t>
      </w:r>
      <w:r w:rsidR="004B7C5B" w:rsidRPr="000B4E96">
        <w:rPr>
          <w:rFonts w:ascii="Arial" w:hAnsi="Arial" w:cs="Arial"/>
          <w:sz w:val="20"/>
          <w:szCs w:val="20"/>
          <w:lang w:val="it-IT"/>
        </w:rPr>
        <w:t xml:space="preserve"> </w:t>
      </w:r>
      <w:r w:rsidR="006C45F7" w:rsidRPr="006C45F7">
        <w:rPr>
          <w:rFonts w:ascii="Arial" w:hAnsi="Arial" w:cs="Arial"/>
          <w:sz w:val="20"/>
          <w:szCs w:val="20"/>
          <w:lang w:val="it-IT"/>
        </w:rPr>
        <w:t>con l'obiettivo di sviluppare</w:t>
      </w:r>
      <w:r w:rsidR="006C45F7">
        <w:rPr>
          <w:rFonts w:ascii="Arial" w:hAnsi="Arial" w:cs="Arial"/>
          <w:sz w:val="20"/>
          <w:szCs w:val="20"/>
          <w:lang w:val="it-IT"/>
        </w:rPr>
        <w:t xml:space="preserve"> la società </w:t>
      </w:r>
      <w:r w:rsidR="006C45F7" w:rsidRPr="006C45F7">
        <w:rPr>
          <w:rFonts w:ascii="Arial" w:hAnsi="Arial" w:cs="Arial"/>
          <w:sz w:val="20"/>
          <w:szCs w:val="20"/>
          <w:lang w:val="it-IT"/>
        </w:rPr>
        <w:t>sul mercato italiano</w:t>
      </w:r>
      <w:r w:rsidR="006C45F7">
        <w:rPr>
          <w:rFonts w:ascii="Arial" w:hAnsi="Arial" w:cs="Arial"/>
          <w:sz w:val="20"/>
          <w:szCs w:val="20"/>
          <w:lang w:val="it-IT"/>
        </w:rPr>
        <w:t>.</w:t>
      </w:r>
    </w:p>
    <w:p w14:paraId="505FA6A4" w14:textId="0088BFEB" w:rsidR="008C1D03" w:rsidRDefault="008C1D03" w:rsidP="004B7C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3827D92" w14:textId="5F630028" w:rsidR="0016172F" w:rsidRPr="000B4E96" w:rsidRDefault="006C45F7" w:rsidP="004B7C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Carlo</w:t>
      </w:r>
      <w:r w:rsidR="005E623F" w:rsidRPr="000B4E96">
        <w:rPr>
          <w:rFonts w:ascii="Arial" w:hAnsi="Arial" w:cs="Arial"/>
          <w:sz w:val="20"/>
          <w:szCs w:val="20"/>
          <w:lang w:val="it-IT"/>
        </w:rPr>
        <w:t xml:space="preserve">, che vanta oltre 30 anni di esperienza nel settore del private equity, </w:t>
      </w:r>
      <w:r w:rsidR="004B7C5B" w:rsidRPr="000B4E96">
        <w:rPr>
          <w:rFonts w:ascii="Arial" w:hAnsi="Arial" w:cs="Arial"/>
          <w:sz w:val="20"/>
          <w:szCs w:val="20"/>
          <w:lang w:val="it-IT"/>
        </w:rPr>
        <w:t>si occuperà di sviluppare le attività</w:t>
      </w:r>
      <w:r w:rsidR="004604A1">
        <w:rPr>
          <w:rFonts w:ascii="Arial" w:hAnsi="Arial" w:cs="Arial"/>
          <w:sz w:val="20"/>
          <w:szCs w:val="20"/>
          <w:lang w:val="it-IT"/>
        </w:rPr>
        <w:t xml:space="preserve"> italiane </w:t>
      </w:r>
      <w:r w:rsidR="00493C9B" w:rsidRPr="000B4E96">
        <w:rPr>
          <w:rFonts w:ascii="Arial" w:hAnsi="Arial" w:cs="Arial"/>
          <w:sz w:val="20"/>
          <w:szCs w:val="20"/>
          <w:lang w:val="it-IT"/>
        </w:rPr>
        <w:t>di Montefiore Investment</w:t>
      </w:r>
      <w:r w:rsidR="00F40B89">
        <w:rPr>
          <w:rFonts w:ascii="Arial" w:hAnsi="Arial" w:cs="Arial"/>
          <w:sz w:val="20"/>
          <w:szCs w:val="20"/>
          <w:lang w:val="it-IT"/>
        </w:rPr>
        <w:t>. Carlo,</w:t>
      </w:r>
      <w:r w:rsidR="00D17674">
        <w:rPr>
          <w:rFonts w:ascii="Arial" w:hAnsi="Arial" w:cs="Arial"/>
          <w:sz w:val="20"/>
          <w:szCs w:val="20"/>
          <w:lang w:val="it-IT"/>
        </w:rPr>
        <w:t xml:space="preserve"> </w:t>
      </w:r>
      <w:r w:rsidRPr="000B4E96">
        <w:rPr>
          <w:rFonts w:ascii="Arial" w:hAnsi="Arial" w:cs="Arial"/>
          <w:sz w:val="20"/>
          <w:szCs w:val="20"/>
          <w:lang w:val="it-IT"/>
        </w:rPr>
        <w:t>ex Amministratore Delegato del Fondo Italiano d'Investimento, è stato</w:t>
      </w:r>
      <w:r>
        <w:rPr>
          <w:rFonts w:ascii="Arial" w:hAnsi="Arial" w:cs="Arial"/>
          <w:sz w:val="20"/>
          <w:szCs w:val="20"/>
          <w:lang w:val="it-IT"/>
        </w:rPr>
        <w:t xml:space="preserve"> uno dei</w:t>
      </w:r>
      <w:r w:rsidRPr="000B4E96">
        <w:rPr>
          <w:rFonts w:ascii="Arial" w:hAnsi="Arial" w:cs="Arial"/>
          <w:sz w:val="20"/>
          <w:szCs w:val="20"/>
          <w:lang w:val="it-IT"/>
        </w:rPr>
        <w:t xml:space="preserve"> promotori </w:t>
      </w:r>
      <w:r>
        <w:rPr>
          <w:rFonts w:ascii="Arial" w:hAnsi="Arial" w:cs="Arial"/>
          <w:sz w:val="20"/>
          <w:szCs w:val="20"/>
          <w:lang w:val="it-IT"/>
        </w:rPr>
        <w:t xml:space="preserve">e il responsabile </w:t>
      </w:r>
      <w:r w:rsidRPr="000B4E96">
        <w:rPr>
          <w:rFonts w:ascii="Arial" w:hAnsi="Arial" w:cs="Arial"/>
          <w:sz w:val="20"/>
          <w:szCs w:val="20"/>
          <w:lang w:val="it-IT"/>
        </w:rPr>
        <w:t xml:space="preserve">della prima Spac quotata </w:t>
      </w:r>
      <w:r>
        <w:rPr>
          <w:rFonts w:ascii="Arial" w:hAnsi="Arial" w:cs="Arial"/>
          <w:sz w:val="20"/>
          <w:szCs w:val="20"/>
          <w:lang w:val="it-IT"/>
        </w:rPr>
        <w:t>in Borsa Italiana</w:t>
      </w:r>
      <w:r w:rsidRPr="000B4E96">
        <w:rPr>
          <w:rFonts w:ascii="Arial" w:hAnsi="Arial" w:cs="Arial"/>
          <w:sz w:val="20"/>
          <w:szCs w:val="20"/>
          <w:lang w:val="it-IT"/>
        </w:rPr>
        <w:t>, nonché fondatore</w:t>
      </w:r>
      <w:r>
        <w:rPr>
          <w:rFonts w:ascii="Arial" w:hAnsi="Arial" w:cs="Arial"/>
          <w:sz w:val="20"/>
          <w:szCs w:val="20"/>
          <w:lang w:val="it-IT"/>
        </w:rPr>
        <w:t xml:space="preserve"> e managing partner</w:t>
      </w:r>
      <w:r w:rsidRPr="000B4E96">
        <w:rPr>
          <w:rFonts w:ascii="Arial" w:hAnsi="Arial" w:cs="Arial"/>
          <w:sz w:val="20"/>
          <w:szCs w:val="20"/>
          <w:lang w:val="it-IT"/>
        </w:rPr>
        <w:t xml:space="preserve"> di Argan Capital di cui ha guidato il business italiano. Prima di fondare Argan, </w:t>
      </w:r>
      <w:r>
        <w:rPr>
          <w:rFonts w:ascii="Arial" w:hAnsi="Arial" w:cs="Arial"/>
          <w:sz w:val="20"/>
          <w:szCs w:val="20"/>
          <w:lang w:val="it-IT"/>
        </w:rPr>
        <w:t>Carlo</w:t>
      </w:r>
      <w:r w:rsidRPr="000B4E96">
        <w:rPr>
          <w:rFonts w:ascii="Arial" w:hAnsi="Arial" w:cs="Arial"/>
          <w:sz w:val="20"/>
          <w:szCs w:val="20"/>
          <w:lang w:val="it-IT"/>
        </w:rPr>
        <w:t xml:space="preserve"> è stato membro del Comitato Investimenti di Bank of America Capital Partners Europe e, prima ancora, ha lavorato presso Paribas Affaires Industrielles (PAI) in </w:t>
      </w:r>
      <w:r w:rsidRPr="00AC3F1A">
        <w:rPr>
          <w:rFonts w:ascii="Arial" w:hAnsi="Arial" w:cs="Arial"/>
          <w:sz w:val="20"/>
          <w:szCs w:val="20"/>
          <w:lang w:val="it-IT"/>
        </w:rPr>
        <w:t>qualità</w:t>
      </w:r>
      <w:r w:rsidRPr="000B4E96">
        <w:rPr>
          <w:rFonts w:ascii="Arial" w:hAnsi="Arial" w:cs="Arial"/>
          <w:sz w:val="20"/>
          <w:szCs w:val="20"/>
          <w:lang w:val="it-IT"/>
        </w:rPr>
        <w:t xml:space="preserve"> di responsabile per l'Italia.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4B7C5B" w:rsidRPr="000B4E96">
        <w:rPr>
          <w:rFonts w:ascii="Arial" w:hAnsi="Arial" w:cs="Arial"/>
          <w:sz w:val="20"/>
          <w:szCs w:val="20"/>
          <w:lang w:val="it-IT"/>
        </w:rPr>
        <w:t>Laureatosi in ingegneria meccanica presso il Politecnico di Torino, Mammola ha poi conseguito un Master in Business Administration in Bocconi</w:t>
      </w:r>
      <w:r w:rsidR="0046258E" w:rsidRPr="000B4E96">
        <w:rPr>
          <w:rFonts w:ascii="Arial" w:hAnsi="Arial" w:cs="Arial"/>
          <w:sz w:val="20"/>
          <w:szCs w:val="20"/>
          <w:lang w:val="it-IT"/>
        </w:rPr>
        <w:t xml:space="preserve">, </w:t>
      </w:r>
      <w:r w:rsidR="0046258E" w:rsidRPr="008E423C">
        <w:rPr>
          <w:rFonts w:ascii="Arial" w:hAnsi="Arial" w:cs="Arial"/>
          <w:sz w:val="20"/>
          <w:szCs w:val="20"/>
          <w:lang w:val="it-IT"/>
        </w:rPr>
        <w:t>università</w:t>
      </w:r>
      <w:r w:rsidR="0046258E" w:rsidRPr="000B4E96">
        <w:rPr>
          <w:rFonts w:ascii="Arial" w:hAnsi="Arial" w:cs="Arial"/>
          <w:sz w:val="20"/>
          <w:szCs w:val="20"/>
          <w:lang w:val="it-IT"/>
        </w:rPr>
        <w:t xml:space="preserve"> dove ha </w:t>
      </w:r>
      <w:r w:rsidR="0046258E" w:rsidRPr="00AC3F1A">
        <w:rPr>
          <w:rFonts w:ascii="Arial" w:hAnsi="Arial" w:cs="Arial"/>
          <w:sz w:val="20"/>
          <w:szCs w:val="20"/>
          <w:lang w:val="it-IT"/>
        </w:rPr>
        <w:t>ricoperto</w:t>
      </w:r>
      <w:r w:rsidR="0046258E" w:rsidRPr="000B4E96">
        <w:rPr>
          <w:rFonts w:ascii="Arial" w:hAnsi="Arial" w:cs="Arial"/>
          <w:sz w:val="20"/>
          <w:szCs w:val="20"/>
          <w:lang w:val="it-IT"/>
        </w:rPr>
        <w:t xml:space="preserve"> il ruolo di </w:t>
      </w:r>
      <w:r w:rsidR="00B54DAB" w:rsidRPr="000B4E96">
        <w:rPr>
          <w:rFonts w:ascii="Arial" w:hAnsi="Arial" w:cs="Arial"/>
          <w:sz w:val="20"/>
          <w:szCs w:val="20"/>
          <w:lang w:val="it-IT"/>
        </w:rPr>
        <w:t xml:space="preserve">docente </w:t>
      </w:r>
      <w:r w:rsidR="004B7C5B" w:rsidRPr="000B4E96">
        <w:rPr>
          <w:rFonts w:ascii="Arial" w:hAnsi="Arial" w:cs="Arial"/>
          <w:sz w:val="20"/>
          <w:szCs w:val="20"/>
          <w:lang w:val="it-IT"/>
        </w:rPr>
        <w:t>per 35 anni</w:t>
      </w:r>
      <w:r w:rsidR="00553AC9" w:rsidRPr="000B4E96">
        <w:rPr>
          <w:rFonts w:ascii="Arial" w:hAnsi="Arial" w:cs="Arial"/>
          <w:sz w:val="20"/>
          <w:szCs w:val="20"/>
          <w:lang w:val="it-IT"/>
        </w:rPr>
        <w:t xml:space="preserve"> e dove a</w:t>
      </w:r>
      <w:r w:rsidR="004B7C5B" w:rsidRPr="000B4E96">
        <w:rPr>
          <w:rFonts w:ascii="Arial" w:hAnsi="Arial" w:cs="Arial"/>
          <w:sz w:val="20"/>
          <w:szCs w:val="20"/>
          <w:lang w:val="it-IT"/>
        </w:rPr>
        <w:t>ttualmente</w:t>
      </w:r>
      <w:r w:rsidR="00553AC9" w:rsidRPr="000B4E96">
        <w:rPr>
          <w:rFonts w:ascii="Arial" w:hAnsi="Arial" w:cs="Arial"/>
          <w:sz w:val="20"/>
          <w:szCs w:val="20"/>
          <w:lang w:val="it-IT"/>
        </w:rPr>
        <w:t xml:space="preserve"> insegna </w:t>
      </w:r>
      <w:r w:rsidR="004B7C5B" w:rsidRPr="000B4E96">
        <w:rPr>
          <w:rFonts w:ascii="Arial" w:hAnsi="Arial" w:cs="Arial"/>
          <w:sz w:val="20"/>
          <w:szCs w:val="20"/>
          <w:lang w:val="it-IT"/>
        </w:rPr>
        <w:t>Management dell’Innovazione e della Tecnologia.</w:t>
      </w:r>
    </w:p>
    <w:p w14:paraId="79E52DAC" w14:textId="28DF245B" w:rsidR="004B7C5B" w:rsidRPr="000B4E96" w:rsidRDefault="004B7C5B" w:rsidP="004B7C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B4E9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B9F369D" w14:textId="5B65C4B7" w:rsidR="006C45F7" w:rsidRPr="006C45F7" w:rsidRDefault="006C45F7" w:rsidP="006C45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45F7">
        <w:rPr>
          <w:rFonts w:ascii="Arial" w:hAnsi="Arial" w:cs="Arial"/>
          <w:sz w:val="20"/>
          <w:szCs w:val="20"/>
          <w:lang w:val="it-IT"/>
        </w:rPr>
        <w:t>Fondata nel 2005, Montefiore Investment offre agli imprenditori europei</w:t>
      </w:r>
      <w:r>
        <w:rPr>
          <w:rFonts w:ascii="Arial" w:hAnsi="Arial" w:cs="Arial"/>
          <w:sz w:val="20"/>
          <w:szCs w:val="20"/>
          <w:lang w:val="it-IT"/>
        </w:rPr>
        <w:t xml:space="preserve"> una expertise </w:t>
      </w:r>
      <w:r w:rsidRPr="006C45F7">
        <w:rPr>
          <w:rFonts w:ascii="Arial" w:hAnsi="Arial" w:cs="Arial"/>
          <w:sz w:val="20"/>
          <w:szCs w:val="20"/>
          <w:lang w:val="it-IT"/>
        </w:rPr>
        <w:t>strategica, finanziaria e operativa, insieme a</w:t>
      </w:r>
      <w:r>
        <w:rPr>
          <w:rFonts w:ascii="Arial" w:hAnsi="Arial" w:cs="Arial"/>
          <w:sz w:val="20"/>
          <w:szCs w:val="20"/>
          <w:lang w:val="it-IT"/>
        </w:rPr>
        <w:t>d</w:t>
      </w:r>
      <w:r w:rsidRPr="006C45F7">
        <w:rPr>
          <w:rFonts w:ascii="Arial" w:hAnsi="Arial" w:cs="Arial"/>
          <w:sz w:val="20"/>
          <w:szCs w:val="20"/>
          <w:lang w:val="it-IT"/>
        </w:rPr>
        <w:t xml:space="preserve"> una rete forte e </w:t>
      </w:r>
      <w:r>
        <w:rPr>
          <w:rFonts w:ascii="Arial" w:hAnsi="Arial" w:cs="Arial"/>
          <w:sz w:val="20"/>
          <w:szCs w:val="20"/>
          <w:lang w:val="it-IT"/>
        </w:rPr>
        <w:t>geograficamente diversificata</w:t>
      </w:r>
      <w:r w:rsidRPr="006C45F7">
        <w:rPr>
          <w:rFonts w:ascii="Arial" w:hAnsi="Arial" w:cs="Arial"/>
          <w:sz w:val="20"/>
          <w:szCs w:val="20"/>
          <w:lang w:val="it-IT"/>
        </w:rPr>
        <w:t xml:space="preserve">. Montefiore Investment supporta le aziende ad alto potenziale in operazioni di equity e progetti di crescita, attraverso una strategia che si basa sui due pilastri di “Focus and Growth”: forte focus sulle imprese e </w:t>
      </w:r>
      <w:r w:rsidR="004604A1">
        <w:rPr>
          <w:rFonts w:ascii="Arial" w:hAnsi="Arial" w:cs="Arial"/>
          <w:sz w:val="20"/>
          <w:szCs w:val="20"/>
          <w:lang w:val="it-IT"/>
        </w:rPr>
        <w:t xml:space="preserve">una competenza distintiva </w:t>
      </w:r>
      <w:r w:rsidRPr="006C45F7">
        <w:rPr>
          <w:rFonts w:ascii="Arial" w:hAnsi="Arial" w:cs="Arial"/>
          <w:sz w:val="20"/>
          <w:szCs w:val="20"/>
          <w:lang w:val="it-IT"/>
        </w:rPr>
        <w:t>nel</w:t>
      </w:r>
      <w:r w:rsidR="004604A1">
        <w:rPr>
          <w:rFonts w:ascii="Arial" w:hAnsi="Arial" w:cs="Arial"/>
          <w:sz w:val="20"/>
          <w:szCs w:val="20"/>
          <w:lang w:val="it-IT"/>
        </w:rPr>
        <w:t xml:space="preserve"> supportare </w:t>
      </w:r>
      <w:r w:rsidRPr="006C45F7">
        <w:rPr>
          <w:rFonts w:ascii="Arial" w:hAnsi="Arial" w:cs="Arial"/>
          <w:sz w:val="20"/>
          <w:szCs w:val="20"/>
          <w:lang w:val="it-IT"/>
        </w:rPr>
        <w:t>ambiziosi progetti di crescita in Europa e a livello internazionale.</w:t>
      </w:r>
    </w:p>
    <w:p w14:paraId="0770611C" w14:textId="55E644E7" w:rsidR="00FE1BD1" w:rsidRDefault="006C45F7" w:rsidP="006C45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45F7">
        <w:rPr>
          <w:rFonts w:ascii="Arial" w:hAnsi="Arial" w:cs="Arial"/>
          <w:sz w:val="20"/>
          <w:szCs w:val="20"/>
          <w:lang w:val="it-IT"/>
        </w:rPr>
        <w:t xml:space="preserve">Con oltre 2 miliardi di euro di asset in gestione, Montefiore Investment </w:t>
      </w:r>
      <w:r w:rsidR="004604A1">
        <w:rPr>
          <w:rFonts w:ascii="Arial" w:hAnsi="Arial" w:cs="Arial"/>
          <w:sz w:val="20"/>
          <w:szCs w:val="20"/>
          <w:lang w:val="it-IT"/>
        </w:rPr>
        <w:t xml:space="preserve">si </w:t>
      </w:r>
      <w:r w:rsidRPr="006C45F7">
        <w:rPr>
          <w:rFonts w:ascii="Arial" w:hAnsi="Arial" w:cs="Arial"/>
          <w:sz w:val="20"/>
          <w:szCs w:val="20"/>
          <w:lang w:val="it-IT"/>
        </w:rPr>
        <w:t>è classificato tra i fondi di investimento europei più performanti nel supporto a lungo termine agli imprenditori del settore mid-market.</w:t>
      </w:r>
    </w:p>
    <w:p w14:paraId="44E6C2E0" w14:textId="77777777" w:rsidR="006C45F7" w:rsidRPr="000B4E96" w:rsidRDefault="006C45F7" w:rsidP="004B7C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CF45353" w14:textId="4FCEC362" w:rsidR="004672BF" w:rsidRDefault="00BC23C7" w:rsidP="004B7C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0B4E96">
        <w:rPr>
          <w:rFonts w:ascii="Arial" w:hAnsi="Arial" w:cs="Arial"/>
          <w:b/>
          <w:bCs/>
          <w:sz w:val="20"/>
          <w:szCs w:val="20"/>
          <w:lang w:val="it-IT"/>
        </w:rPr>
        <w:t>Carlo Mamm</w:t>
      </w:r>
      <w:r w:rsidR="00100D6A" w:rsidRPr="000B4E96">
        <w:rPr>
          <w:rFonts w:ascii="Arial" w:hAnsi="Arial" w:cs="Arial"/>
          <w:b/>
          <w:bCs/>
          <w:sz w:val="20"/>
          <w:szCs w:val="20"/>
          <w:lang w:val="it-IT"/>
        </w:rPr>
        <w:t>ola</w:t>
      </w:r>
      <w:r w:rsidR="00100D6A" w:rsidRPr="000B4E96">
        <w:rPr>
          <w:rFonts w:ascii="Arial" w:hAnsi="Arial" w:cs="Arial"/>
          <w:sz w:val="20"/>
          <w:szCs w:val="20"/>
          <w:lang w:val="it-IT"/>
        </w:rPr>
        <w:t xml:space="preserve"> ha </w:t>
      </w:r>
      <w:r w:rsidR="004604A1">
        <w:rPr>
          <w:rFonts w:ascii="Arial" w:hAnsi="Arial" w:cs="Arial"/>
          <w:sz w:val="20"/>
          <w:szCs w:val="20"/>
          <w:lang w:val="it-IT"/>
        </w:rPr>
        <w:t>commentato</w:t>
      </w:r>
      <w:r w:rsidR="00100D6A" w:rsidRPr="000B4E96">
        <w:rPr>
          <w:rFonts w:ascii="Arial" w:hAnsi="Arial" w:cs="Arial"/>
          <w:sz w:val="20"/>
          <w:szCs w:val="20"/>
          <w:lang w:val="it-IT"/>
        </w:rPr>
        <w:t xml:space="preserve">: </w:t>
      </w:r>
      <w:r w:rsidR="00100D6A" w:rsidRPr="000B4E96">
        <w:rPr>
          <w:rFonts w:ascii="Arial" w:hAnsi="Arial" w:cs="Arial"/>
          <w:i/>
          <w:iCs/>
          <w:sz w:val="20"/>
          <w:szCs w:val="20"/>
          <w:lang w:val="it-IT"/>
        </w:rPr>
        <w:t>«</w:t>
      </w:r>
      <w:r w:rsidR="004748AD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Sono lieto di entrare a far parte </w:t>
      </w:r>
      <w:r w:rsidR="00EC3BC1" w:rsidRPr="000B4E96">
        <w:rPr>
          <w:rFonts w:ascii="Arial" w:hAnsi="Arial" w:cs="Arial"/>
          <w:i/>
          <w:iCs/>
          <w:sz w:val="20"/>
          <w:szCs w:val="20"/>
          <w:lang w:val="it-IT"/>
        </w:rPr>
        <w:t>d</w:t>
      </w:r>
      <w:r w:rsidR="00975E30" w:rsidRPr="000B4E96">
        <w:rPr>
          <w:rFonts w:ascii="Arial" w:hAnsi="Arial" w:cs="Arial"/>
          <w:i/>
          <w:iCs/>
          <w:sz w:val="20"/>
          <w:szCs w:val="20"/>
          <w:lang w:val="it-IT"/>
        </w:rPr>
        <w:t>i Montefiore</w:t>
      </w:r>
      <w:r w:rsidR="00942AD2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Investment</w:t>
      </w:r>
      <w:r w:rsidR="00975E30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e di aver</w:t>
      </w:r>
      <w:r w:rsidR="003144D7" w:rsidRPr="000B4E96">
        <w:rPr>
          <w:rFonts w:ascii="Arial" w:hAnsi="Arial" w:cs="Arial"/>
          <w:i/>
          <w:iCs/>
          <w:sz w:val="20"/>
          <w:szCs w:val="20"/>
          <w:lang w:val="it-IT"/>
        </w:rPr>
        <w:t>e</w:t>
      </w:r>
      <w:r w:rsidR="00975E30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la possibilità di seguire da vicino l</w:t>
      </w:r>
      <w:r w:rsidR="003144D7" w:rsidRPr="000B4E96">
        <w:rPr>
          <w:rFonts w:ascii="Arial" w:hAnsi="Arial" w:cs="Arial"/>
          <w:i/>
          <w:iCs/>
          <w:sz w:val="20"/>
          <w:szCs w:val="20"/>
          <w:lang w:val="it-IT"/>
        </w:rPr>
        <w:t>’a</w:t>
      </w:r>
      <w:r w:rsidR="0013287B" w:rsidRPr="000B4E96">
        <w:rPr>
          <w:rFonts w:ascii="Arial" w:hAnsi="Arial" w:cs="Arial"/>
          <w:i/>
          <w:iCs/>
          <w:sz w:val="20"/>
          <w:szCs w:val="20"/>
          <w:lang w:val="it-IT"/>
        </w:rPr>
        <w:t>pertura dell</w:t>
      </w:r>
      <w:r w:rsidR="004604A1">
        <w:rPr>
          <w:rFonts w:ascii="Arial" w:hAnsi="Arial" w:cs="Arial"/>
          <w:i/>
          <w:iCs/>
          <w:sz w:val="20"/>
          <w:szCs w:val="20"/>
          <w:lang w:val="it-IT"/>
        </w:rPr>
        <w:t xml:space="preserve">a sede </w:t>
      </w:r>
      <w:r w:rsidR="0013287B" w:rsidRPr="000B4E96">
        <w:rPr>
          <w:rFonts w:ascii="Arial" w:hAnsi="Arial" w:cs="Arial"/>
          <w:i/>
          <w:iCs/>
          <w:sz w:val="20"/>
          <w:szCs w:val="20"/>
          <w:lang w:val="it-IT"/>
        </w:rPr>
        <w:t>di Milano</w:t>
      </w:r>
      <w:r w:rsidR="004604A1">
        <w:rPr>
          <w:rFonts w:ascii="Arial" w:hAnsi="Arial" w:cs="Arial"/>
          <w:i/>
          <w:iCs/>
          <w:sz w:val="20"/>
          <w:szCs w:val="20"/>
          <w:lang w:val="it-IT"/>
        </w:rPr>
        <w:t xml:space="preserve"> e lo sviluppo del business italiano</w:t>
      </w:r>
      <w:r w:rsidR="00EC6700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  <w:r w:rsidR="00C50499" w:rsidRPr="000B4E96">
        <w:rPr>
          <w:rFonts w:ascii="Arial" w:hAnsi="Arial" w:cs="Arial"/>
          <w:i/>
          <w:iCs/>
          <w:sz w:val="20"/>
          <w:szCs w:val="20"/>
          <w:lang w:val="it-IT"/>
        </w:rPr>
        <w:t>Il nostro</w:t>
      </w:r>
      <w:r w:rsidR="00CB1041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è un</w:t>
      </w:r>
      <w:r w:rsidR="00C50499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Paese ricco di opportunità e di imprenditori</w:t>
      </w:r>
      <w:r w:rsidR="00EC6700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C54395" w:rsidRPr="000B4E96">
        <w:rPr>
          <w:rFonts w:ascii="Arial" w:hAnsi="Arial" w:cs="Arial"/>
          <w:i/>
          <w:iCs/>
          <w:sz w:val="20"/>
          <w:szCs w:val="20"/>
          <w:lang w:val="it-IT"/>
        </w:rPr>
        <w:t>desider</w:t>
      </w:r>
      <w:r w:rsidR="00EC6700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osi </w:t>
      </w:r>
      <w:r w:rsidR="00C54395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di crescere ed </w:t>
      </w:r>
      <w:r w:rsidR="00C54395" w:rsidRPr="00AC3F1A">
        <w:rPr>
          <w:rFonts w:ascii="Arial" w:hAnsi="Arial" w:cs="Arial"/>
          <w:i/>
          <w:iCs/>
          <w:sz w:val="20"/>
          <w:szCs w:val="20"/>
          <w:lang w:val="it-IT"/>
        </w:rPr>
        <w:t>internazionali</w:t>
      </w:r>
      <w:r w:rsidR="00230A4C" w:rsidRPr="00AC3F1A">
        <w:rPr>
          <w:rFonts w:ascii="Arial" w:hAnsi="Arial" w:cs="Arial"/>
          <w:i/>
          <w:iCs/>
          <w:sz w:val="20"/>
          <w:szCs w:val="20"/>
          <w:lang w:val="it-IT"/>
        </w:rPr>
        <w:t>z</w:t>
      </w:r>
      <w:r w:rsidR="00C54395" w:rsidRPr="00AC3F1A">
        <w:rPr>
          <w:rFonts w:ascii="Arial" w:hAnsi="Arial" w:cs="Arial"/>
          <w:i/>
          <w:iCs/>
          <w:sz w:val="20"/>
          <w:szCs w:val="20"/>
          <w:lang w:val="it-IT"/>
        </w:rPr>
        <w:t>zare</w:t>
      </w:r>
      <w:r w:rsidR="00C54395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 il proprio business</w:t>
      </w:r>
      <w:r w:rsidR="00EC6700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. Sono certo </w:t>
      </w:r>
      <w:r w:rsidR="00C04E19"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che potremo supportarli al meglio e </w:t>
      </w:r>
      <w:r w:rsidR="00615D71">
        <w:rPr>
          <w:rFonts w:ascii="Arial" w:hAnsi="Arial" w:cs="Arial"/>
          <w:i/>
          <w:iCs/>
          <w:sz w:val="20"/>
          <w:szCs w:val="20"/>
          <w:lang w:val="it-IT"/>
        </w:rPr>
        <w:t>accompagnarli</w:t>
      </w:r>
      <w:r w:rsidR="00801FA9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D0699A">
        <w:rPr>
          <w:rFonts w:ascii="Arial" w:hAnsi="Arial" w:cs="Arial"/>
          <w:i/>
          <w:iCs/>
          <w:sz w:val="20"/>
          <w:szCs w:val="20"/>
          <w:lang w:val="it-IT"/>
        </w:rPr>
        <w:t>nel loro</w:t>
      </w:r>
      <w:r w:rsidR="00615D71">
        <w:rPr>
          <w:rFonts w:ascii="Arial" w:hAnsi="Arial" w:cs="Arial"/>
          <w:i/>
          <w:iCs/>
          <w:sz w:val="20"/>
          <w:szCs w:val="20"/>
          <w:lang w:val="it-IT"/>
        </w:rPr>
        <w:t xml:space="preserve"> percorso </w:t>
      </w:r>
      <w:r w:rsidR="00724025">
        <w:rPr>
          <w:rFonts w:ascii="Arial" w:hAnsi="Arial" w:cs="Arial"/>
          <w:i/>
          <w:iCs/>
          <w:sz w:val="20"/>
          <w:szCs w:val="20"/>
          <w:lang w:val="it-IT"/>
        </w:rPr>
        <w:t xml:space="preserve">di sviluppo </w:t>
      </w:r>
      <w:r w:rsidR="00B52FCD">
        <w:rPr>
          <w:rFonts w:ascii="Arial" w:hAnsi="Arial" w:cs="Arial"/>
          <w:i/>
          <w:iCs/>
          <w:sz w:val="20"/>
          <w:szCs w:val="20"/>
          <w:lang w:val="it-IT"/>
        </w:rPr>
        <w:t>a livello globale</w:t>
      </w:r>
      <w:r w:rsidR="00CA66C4" w:rsidRPr="000B4E96">
        <w:rPr>
          <w:rFonts w:ascii="Arial" w:hAnsi="Arial" w:cs="Arial"/>
          <w:i/>
          <w:iCs/>
          <w:sz w:val="20"/>
          <w:szCs w:val="20"/>
          <w:lang w:val="it-IT"/>
        </w:rPr>
        <w:t>»</w:t>
      </w:r>
      <w:r w:rsidR="00C04E19" w:rsidRPr="000B4E96">
        <w:rPr>
          <w:rFonts w:ascii="Arial" w:hAnsi="Arial" w:cs="Arial"/>
          <w:i/>
          <w:iCs/>
          <w:sz w:val="20"/>
          <w:szCs w:val="20"/>
          <w:lang w:val="it-IT"/>
        </w:rPr>
        <w:t>.</w:t>
      </w:r>
    </w:p>
    <w:p w14:paraId="5E782E4C" w14:textId="77777777" w:rsidR="004604A1" w:rsidRDefault="004604A1" w:rsidP="004604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4CF85B4" w14:textId="1C04DCC0" w:rsidR="004604A1" w:rsidRDefault="004604A1" w:rsidP="004604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B4E96">
        <w:rPr>
          <w:rFonts w:ascii="Arial" w:hAnsi="Arial" w:cs="Arial"/>
          <w:b/>
          <w:bCs/>
          <w:sz w:val="20"/>
          <w:szCs w:val="20"/>
          <w:lang w:val="it-IT"/>
        </w:rPr>
        <w:t>Henri Topiol</w:t>
      </w:r>
      <w:r w:rsidRPr="000B4E96">
        <w:rPr>
          <w:rFonts w:ascii="Arial" w:hAnsi="Arial" w:cs="Arial"/>
          <w:sz w:val="20"/>
          <w:szCs w:val="20"/>
          <w:lang w:val="it-IT"/>
        </w:rPr>
        <w:t>, Partner di Montefiore Investment</w:t>
      </w:r>
      <w:r>
        <w:rPr>
          <w:rFonts w:ascii="Arial" w:hAnsi="Arial" w:cs="Arial"/>
          <w:sz w:val="20"/>
          <w:szCs w:val="20"/>
          <w:lang w:val="it-IT"/>
        </w:rPr>
        <w:t xml:space="preserve"> e Co-</w:t>
      </w:r>
      <w:r w:rsidR="00F40B89">
        <w:rPr>
          <w:rFonts w:ascii="Arial" w:hAnsi="Arial" w:cs="Arial"/>
          <w:sz w:val="20"/>
          <w:szCs w:val="20"/>
          <w:lang w:val="it-IT"/>
        </w:rPr>
        <w:t xml:space="preserve">Head </w:t>
      </w:r>
      <w:r>
        <w:rPr>
          <w:rFonts w:ascii="Arial" w:hAnsi="Arial" w:cs="Arial"/>
          <w:sz w:val="20"/>
          <w:szCs w:val="20"/>
          <w:lang w:val="it-IT"/>
        </w:rPr>
        <w:t>per l’Italia</w:t>
      </w:r>
      <w:r w:rsidRPr="000B4E96">
        <w:rPr>
          <w:rFonts w:ascii="Arial" w:hAnsi="Arial" w:cs="Arial"/>
          <w:sz w:val="20"/>
          <w:szCs w:val="20"/>
          <w:lang w:val="it-IT"/>
        </w:rPr>
        <w:t xml:space="preserve">, ha commentato: </w:t>
      </w:r>
      <w:r w:rsidRPr="000B4E96">
        <w:rPr>
          <w:rFonts w:ascii="Arial" w:hAnsi="Arial" w:cs="Arial"/>
          <w:i/>
          <w:iCs/>
          <w:sz w:val="20"/>
          <w:szCs w:val="20"/>
          <w:lang w:val="it-IT"/>
        </w:rPr>
        <w:t>«</w:t>
      </w:r>
      <w:r>
        <w:rPr>
          <w:rFonts w:ascii="Arial" w:hAnsi="Arial" w:cs="Arial"/>
          <w:i/>
          <w:iCs/>
          <w:sz w:val="20"/>
          <w:szCs w:val="20"/>
          <w:lang w:val="it-IT"/>
        </w:rPr>
        <w:t>G</w:t>
      </w:r>
      <w:r w:rsidRPr="000B4E96">
        <w:rPr>
          <w:rFonts w:ascii="Arial" w:hAnsi="Arial" w:cs="Arial"/>
          <w:i/>
          <w:iCs/>
          <w:sz w:val="20"/>
          <w:szCs w:val="20"/>
          <w:lang w:val="it-IT"/>
        </w:rPr>
        <w:t>razie al suo prestigioso background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professionale, </w:t>
      </w:r>
      <w:r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Carlo 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rappresenta un grande valore aggiunto per il nostro </w:t>
      </w:r>
      <w:r w:rsidRPr="000B4E96">
        <w:rPr>
          <w:rFonts w:ascii="Arial" w:hAnsi="Arial" w:cs="Arial"/>
          <w:i/>
          <w:iCs/>
          <w:sz w:val="20"/>
          <w:szCs w:val="20"/>
          <w:lang w:val="it-IT"/>
        </w:rPr>
        <w:t xml:space="preserve">team. La sua nomina </w:t>
      </w:r>
      <w:r w:rsidRPr="004604A1">
        <w:rPr>
          <w:rFonts w:ascii="Arial" w:hAnsi="Arial" w:cs="Arial"/>
          <w:i/>
          <w:sz w:val="20"/>
          <w:szCs w:val="20"/>
          <w:lang w:val="it-IT" w:eastAsia="fr-FR"/>
        </w:rPr>
        <w:t xml:space="preserve">rispecchia la nostra ambizione di crescere a livello europeo </w:t>
      </w:r>
      <w:r w:rsidRPr="000B4E96">
        <w:rPr>
          <w:rFonts w:ascii="Arial" w:hAnsi="Arial" w:cs="Arial"/>
          <w:i/>
          <w:iCs/>
          <w:sz w:val="20"/>
          <w:szCs w:val="20"/>
          <w:lang w:val="it-IT"/>
        </w:rPr>
        <w:t>e in particolare in Italia, Paese in cui crediamo ci siano enormi potenzialità grazie al</w:t>
      </w:r>
      <w:r>
        <w:rPr>
          <w:rFonts w:ascii="Arial" w:hAnsi="Arial" w:cs="Arial"/>
          <w:i/>
          <w:iCs/>
          <w:sz w:val="20"/>
          <w:szCs w:val="20"/>
          <w:lang w:val="it-IT"/>
        </w:rPr>
        <w:t>l</w:t>
      </w:r>
      <w:r w:rsidR="00556BBF">
        <w:rPr>
          <w:rFonts w:ascii="Arial" w:hAnsi="Arial" w:cs="Arial"/>
          <w:i/>
          <w:iCs/>
          <w:sz w:val="20"/>
          <w:szCs w:val="20"/>
          <w:lang w:val="it-IT"/>
        </w:rPr>
        <w:t xml:space="preserve">a presenza </w:t>
      </w:r>
      <w:r>
        <w:rPr>
          <w:rFonts w:ascii="Arial" w:hAnsi="Arial" w:cs="Arial"/>
          <w:i/>
          <w:iCs/>
          <w:sz w:val="20"/>
          <w:szCs w:val="20"/>
          <w:lang w:val="it-IT"/>
        </w:rPr>
        <w:t>di</w:t>
      </w:r>
      <w:r w:rsidR="00556BBF">
        <w:rPr>
          <w:rFonts w:ascii="Arial" w:hAnsi="Arial" w:cs="Arial"/>
          <w:i/>
          <w:iCs/>
          <w:sz w:val="20"/>
          <w:szCs w:val="20"/>
          <w:lang w:val="it-IT"/>
        </w:rPr>
        <w:t xml:space="preserve"> numerosi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imprenditori di talento</w:t>
      </w:r>
      <w:r w:rsidR="00F76E98" w:rsidRPr="000B4E96">
        <w:rPr>
          <w:rFonts w:ascii="Arial" w:hAnsi="Arial" w:cs="Arial"/>
          <w:i/>
          <w:iCs/>
          <w:sz w:val="20"/>
          <w:szCs w:val="20"/>
          <w:lang w:val="it-IT"/>
        </w:rPr>
        <w:t>»</w:t>
      </w:r>
      <w:r w:rsidR="00556BBF">
        <w:rPr>
          <w:rFonts w:ascii="Arial" w:hAnsi="Arial" w:cs="Arial"/>
          <w:i/>
          <w:iCs/>
          <w:sz w:val="20"/>
          <w:szCs w:val="20"/>
          <w:lang w:val="it-IT"/>
        </w:rPr>
        <w:t>.</w:t>
      </w:r>
    </w:p>
    <w:bookmarkEnd w:id="0"/>
    <w:p w14:paraId="2D8507C3" w14:textId="77777777" w:rsidR="003F1D4B" w:rsidRPr="000B4E96" w:rsidRDefault="003F1D4B" w:rsidP="003922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 w:eastAsia="fr-FR"/>
        </w:rPr>
      </w:pPr>
    </w:p>
    <w:p w14:paraId="78437B3C" w14:textId="77777777" w:rsidR="00CD58DF" w:rsidRPr="000B4E96" w:rsidRDefault="00CD58DF" w:rsidP="003922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 w:eastAsia="fr-FR"/>
        </w:rPr>
      </w:pPr>
    </w:p>
    <w:p w14:paraId="650CBA44" w14:textId="3E568126" w:rsidR="0039220B" w:rsidRPr="00362A23" w:rsidRDefault="0039220B" w:rsidP="00CD5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  <w:lang w:val="it-IT" w:eastAsia="fr-FR"/>
        </w:rPr>
      </w:pPr>
      <w:r w:rsidRPr="00362A23">
        <w:rPr>
          <w:rFonts w:ascii="Arial" w:hAnsi="Arial" w:cs="Arial"/>
          <w:b/>
          <w:iCs/>
          <w:sz w:val="18"/>
          <w:szCs w:val="18"/>
          <w:lang w:val="it-IT" w:eastAsia="fr-FR"/>
        </w:rPr>
        <w:t xml:space="preserve">Montefiore Investment </w:t>
      </w:r>
    </w:p>
    <w:p w14:paraId="0DB62E57" w14:textId="77777777" w:rsidR="004341DE" w:rsidRPr="002C7E78" w:rsidRDefault="004341DE" w:rsidP="00CD58D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it-IT" w:eastAsia="fr-FR"/>
        </w:rPr>
      </w:pPr>
    </w:p>
    <w:p w14:paraId="68F313D6" w14:textId="43A968C1" w:rsidR="0039220B" w:rsidRPr="00362A23" w:rsidRDefault="00CA175A" w:rsidP="00CD58D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it-IT" w:eastAsia="fr-FR"/>
        </w:rPr>
      </w:pPr>
      <w:r w:rsidRPr="00362A23">
        <w:rPr>
          <w:rFonts w:ascii="Arial" w:hAnsi="Arial" w:cs="Arial"/>
          <w:i/>
          <w:sz w:val="18"/>
          <w:szCs w:val="18"/>
          <w:lang w:val="it-IT" w:eastAsia="fr-FR"/>
        </w:rPr>
        <w:t>Fondata nel 2005, Montefiore Investment è</w:t>
      </w:r>
      <w:r w:rsidR="00C81077"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 un</w:t>
      </w:r>
      <w:r w:rsidR="00051B6B" w:rsidRPr="00362A23">
        <w:rPr>
          <w:rFonts w:ascii="Arial" w:hAnsi="Arial" w:cs="Arial"/>
          <w:i/>
          <w:sz w:val="18"/>
          <w:szCs w:val="18"/>
          <w:lang w:val="it-IT" w:eastAsia="fr-FR"/>
        </w:rPr>
        <w:t>a società di private equity</w:t>
      </w:r>
      <w:r w:rsidR="00C81077"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 specializzat</w:t>
      </w:r>
      <w:r w:rsidR="0087299E" w:rsidRPr="00362A23">
        <w:rPr>
          <w:rFonts w:ascii="Arial" w:hAnsi="Arial" w:cs="Arial"/>
          <w:i/>
          <w:sz w:val="18"/>
          <w:szCs w:val="18"/>
          <w:lang w:val="it-IT" w:eastAsia="fr-FR"/>
        </w:rPr>
        <w:t>a</w:t>
      </w:r>
      <w:r w:rsidR="00C81077"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 negli investimenti in PMI </w:t>
      </w:r>
      <w:r w:rsidRPr="00362A23">
        <w:rPr>
          <w:rFonts w:ascii="Arial" w:hAnsi="Arial" w:cs="Arial"/>
          <w:i/>
          <w:sz w:val="18"/>
          <w:szCs w:val="18"/>
          <w:lang w:val="it-IT" w:eastAsia="fr-FR"/>
        </w:rPr>
        <w:t>in Francia. In 1</w:t>
      </w:r>
      <w:r w:rsidR="00B25846" w:rsidRPr="00362A23">
        <w:rPr>
          <w:rFonts w:ascii="Arial" w:hAnsi="Arial" w:cs="Arial"/>
          <w:i/>
          <w:sz w:val="18"/>
          <w:szCs w:val="18"/>
          <w:lang w:val="it-IT" w:eastAsia="fr-FR"/>
        </w:rPr>
        <w:t>7</w:t>
      </w:r>
      <w:r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 anni</w:t>
      </w:r>
      <w:r w:rsidR="00C81077"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 di attività</w:t>
      </w:r>
      <w:r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, </w:t>
      </w:r>
      <w:r w:rsidR="006905DC"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il fondo ha dimostrato di poter trasformare le PMI francesi in gruppi leader a livello europeo. Grazie alla sua grande esperienza e competenza nel settore, Montefiore Investment supporta con successo le aziende nei loro progetti di crescita e sviluppo. Il suo track record lo rende uno dei principali fondi francesi di private equity operativi nel mid-market. Con sede a Parigi, Montefiore Investment gestisce oltre 2,3 miliardi di euro di asset, investendo tra 20 e 200 milioni di euro per ogni azienda. </w:t>
      </w:r>
      <w:r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La società sta inoltre sviluppando </w:t>
      </w:r>
      <w:r w:rsidR="006F5BD6" w:rsidRPr="00362A23">
        <w:rPr>
          <w:rFonts w:ascii="Arial" w:hAnsi="Arial" w:cs="Arial"/>
          <w:i/>
          <w:sz w:val="18"/>
          <w:szCs w:val="18"/>
          <w:lang w:val="it-IT" w:eastAsia="fr-FR"/>
        </w:rPr>
        <w:t>un’attività</w:t>
      </w:r>
      <w:r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 complementare di investimento immobiliare specializzato. Dal 2020 Montefiore Investment è stata scelta anche per gestire il fondo Nov Tourisme, dotato di 175 milioni di euro e parte del programma "Insurers - Caisse des Dépôts - FRR - Relance Durable France".</w:t>
      </w:r>
    </w:p>
    <w:p w14:paraId="4D386FA4" w14:textId="5524985E" w:rsidR="002644A0" w:rsidRPr="000B4E96" w:rsidRDefault="002644A0" w:rsidP="002644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it-IT" w:eastAsia="fr-FR"/>
        </w:rPr>
      </w:pPr>
      <w:r w:rsidRPr="00362A23">
        <w:rPr>
          <w:rFonts w:ascii="Arial" w:hAnsi="Arial" w:cs="Arial"/>
          <w:i/>
          <w:sz w:val="18"/>
          <w:szCs w:val="18"/>
          <w:lang w:val="it-IT" w:eastAsia="fr-FR"/>
        </w:rPr>
        <w:t xml:space="preserve">Per maggiori informazioni: </w:t>
      </w:r>
      <w:hyperlink r:id="rId9" w:history="1">
        <w:r w:rsidR="00B25846" w:rsidRPr="002C7E78">
          <w:rPr>
            <w:rStyle w:val="Collegamentoipertestuale"/>
            <w:rFonts w:ascii="Arial" w:hAnsi="Arial" w:cs="Arial"/>
            <w:i/>
            <w:sz w:val="18"/>
            <w:szCs w:val="18"/>
            <w:lang w:val="it-IT" w:eastAsia="fr-FR"/>
          </w:rPr>
          <w:t>https://montefiore.fr/en</w:t>
        </w:r>
      </w:hyperlink>
    </w:p>
    <w:p w14:paraId="5E7A1BA4" w14:textId="77777777" w:rsidR="004341DE" w:rsidRPr="000B4E96" w:rsidRDefault="004341DE" w:rsidP="00CD58D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  <w:lang w:val="it-IT" w:eastAsia="fr-FR"/>
        </w:rPr>
      </w:pPr>
    </w:p>
    <w:p w14:paraId="77BB6F89" w14:textId="34C963C1" w:rsidR="0039220B" w:rsidRPr="00362A23" w:rsidRDefault="0039220B" w:rsidP="003922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2D04A4D4" w14:textId="263417F5" w:rsidR="00817266" w:rsidRPr="00362A23" w:rsidRDefault="00817266" w:rsidP="003922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787DBA9" w14:textId="77777777" w:rsidR="00817266" w:rsidRPr="002C7E78" w:rsidRDefault="00817266" w:rsidP="003922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6CB2C458" w14:textId="550906C0" w:rsidR="0039220B" w:rsidRPr="002C7E78" w:rsidRDefault="00146281" w:rsidP="0039220B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62A23">
        <w:rPr>
          <w:rFonts w:ascii="Arial" w:hAnsi="Arial" w:cs="Arial"/>
          <w:b/>
          <w:bCs/>
          <w:sz w:val="20"/>
          <w:szCs w:val="20"/>
          <w:lang w:val="it-IT"/>
        </w:rPr>
        <w:t>Contatti</w:t>
      </w:r>
      <w:r w:rsidR="0039220B" w:rsidRPr="00362A23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7937D1" w:rsidRPr="00362A23">
        <w:rPr>
          <w:rFonts w:ascii="Arial" w:hAnsi="Arial" w:cs="Arial"/>
          <w:b/>
          <w:bCs/>
          <w:sz w:val="20"/>
          <w:szCs w:val="20"/>
          <w:lang w:val="it-IT"/>
        </w:rPr>
        <w:t>Montefiore Investment</w:t>
      </w:r>
      <w:r w:rsidR="0039220B" w:rsidRPr="002C7E78">
        <w:rPr>
          <w:rFonts w:ascii="Arial" w:hAnsi="Arial" w:cs="Arial"/>
          <w:sz w:val="20"/>
          <w:szCs w:val="20"/>
          <w:lang w:val="it-IT"/>
        </w:rPr>
        <w:t>:</w:t>
      </w:r>
      <w:r w:rsidR="007937D1" w:rsidRPr="002C7E78">
        <w:rPr>
          <w:rFonts w:ascii="Arial" w:hAnsi="Arial" w:cs="Arial"/>
          <w:sz w:val="20"/>
          <w:szCs w:val="20"/>
          <w:lang w:val="it-IT"/>
        </w:rPr>
        <w:tab/>
      </w:r>
      <w:r w:rsidR="007937D1" w:rsidRPr="002C7E78">
        <w:rPr>
          <w:rFonts w:ascii="Arial" w:hAnsi="Arial" w:cs="Arial"/>
          <w:sz w:val="20"/>
          <w:szCs w:val="20"/>
          <w:lang w:val="it-IT"/>
        </w:rPr>
        <w:tab/>
      </w:r>
      <w:r w:rsidR="007937D1" w:rsidRPr="002C7E78">
        <w:rPr>
          <w:rFonts w:ascii="Arial" w:hAnsi="Arial" w:cs="Arial"/>
          <w:sz w:val="20"/>
          <w:szCs w:val="20"/>
          <w:lang w:val="it-IT"/>
        </w:rPr>
        <w:tab/>
      </w:r>
      <w:r w:rsidRPr="00362A23">
        <w:rPr>
          <w:rFonts w:ascii="Arial" w:hAnsi="Arial" w:cs="Arial"/>
          <w:b/>
          <w:bCs/>
          <w:sz w:val="20"/>
          <w:szCs w:val="20"/>
          <w:lang w:val="it-IT"/>
        </w:rPr>
        <w:t>Contatti Stampa</w:t>
      </w:r>
      <w:r w:rsidR="007937D1" w:rsidRPr="00362A23"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p w14:paraId="7EBF0A75" w14:textId="4DAF4FC5" w:rsidR="007937D1" w:rsidRPr="00362A23" w:rsidRDefault="007937D1" w:rsidP="005C12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2A23">
        <w:rPr>
          <w:rFonts w:ascii="Arial" w:hAnsi="Arial" w:cs="Arial"/>
          <w:sz w:val="20"/>
          <w:szCs w:val="20"/>
        </w:rPr>
        <w:tab/>
      </w:r>
    </w:p>
    <w:p w14:paraId="230B5501" w14:textId="702BBFE6" w:rsidR="005C125B" w:rsidRPr="00362A23" w:rsidRDefault="007937D1" w:rsidP="007937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23">
        <w:rPr>
          <w:rFonts w:ascii="Arial" w:hAnsi="Arial" w:cs="Arial"/>
          <w:sz w:val="20"/>
          <w:szCs w:val="20"/>
        </w:rPr>
        <w:t>Alicia Tang-Lips</w:t>
      </w:r>
      <w:r w:rsidR="005C125B" w:rsidRPr="00362A23">
        <w:rPr>
          <w:rFonts w:ascii="Arial" w:hAnsi="Arial" w:cs="Arial"/>
          <w:sz w:val="20"/>
          <w:szCs w:val="20"/>
        </w:rPr>
        <w:t xml:space="preserve"> </w:t>
      </w:r>
      <w:r w:rsidR="005C125B" w:rsidRPr="00362A23">
        <w:rPr>
          <w:rFonts w:ascii="Arial" w:hAnsi="Arial" w:cs="Arial"/>
          <w:sz w:val="20"/>
          <w:szCs w:val="20"/>
        </w:rPr>
        <w:tab/>
      </w:r>
      <w:r w:rsidR="005C125B" w:rsidRPr="00362A23">
        <w:rPr>
          <w:rFonts w:ascii="Arial" w:hAnsi="Arial" w:cs="Arial"/>
          <w:sz w:val="20"/>
          <w:szCs w:val="20"/>
        </w:rPr>
        <w:tab/>
      </w:r>
      <w:r w:rsidR="005C125B" w:rsidRPr="00362A23">
        <w:rPr>
          <w:rFonts w:ascii="Arial" w:hAnsi="Arial" w:cs="Arial"/>
          <w:sz w:val="20"/>
          <w:szCs w:val="20"/>
        </w:rPr>
        <w:tab/>
      </w:r>
      <w:r w:rsidR="005C125B" w:rsidRPr="00362A23">
        <w:rPr>
          <w:rFonts w:ascii="Arial" w:hAnsi="Arial" w:cs="Arial"/>
          <w:sz w:val="20"/>
          <w:szCs w:val="20"/>
        </w:rPr>
        <w:tab/>
      </w:r>
      <w:r w:rsidR="005C125B" w:rsidRPr="00362A23">
        <w:rPr>
          <w:rFonts w:ascii="Arial" w:hAnsi="Arial" w:cs="Arial"/>
          <w:sz w:val="20"/>
          <w:szCs w:val="20"/>
        </w:rPr>
        <w:tab/>
      </w:r>
      <w:r w:rsidR="00146281" w:rsidRPr="00362A23">
        <w:rPr>
          <w:rFonts w:ascii="Arial" w:hAnsi="Arial" w:cs="Arial"/>
          <w:sz w:val="20"/>
          <w:szCs w:val="20"/>
        </w:rPr>
        <w:t>Valentina Zanotto</w:t>
      </w:r>
    </w:p>
    <w:p w14:paraId="1BF141B2" w14:textId="48CACBC3" w:rsidR="007937D1" w:rsidRPr="00362A23" w:rsidRDefault="005C125B" w:rsidP="007937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23">
        <w:rPr>
          <w:rFonts w:ascii="Arial" w:hAnsi="Arial" w:cs="Arial"/>
          <w:sz w:val="20"/>
          <w:szCs w:val="20"/>
        </w:rPr>
        <w:t>Communication Manager</w:t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r w:rsidR="00146281" w:rsidRPr="00362A23">
        <w:rPr>
          <w:rFonts w:ascii="Arial" w:hAnsi="Arial" w:cs="Arial"/>
          <w:sz w:val="20"/>
          <w:szCs w:val="20"/>
        </w:rPr>
        <w:t>Ad Hoc Communication Advisors</w:t>
      </w:r>
      <w:r w:rsidRPr="00362A23">
        <w:rPr>
          <w:rFonts w:ascii="Arial" w:hAnsi="Arial" w:cs="Arial"/>
          <w:sz w:val="20"/>
          <w:szCs w:val="20"/>
        </w:rPr>
        <w:tab/>
      </w:r>
    </w:p>
    <w:p w14:paraId="280BFF24" w14:textId="13A27BA6" w:rsidR="00420C4A" w:rsidRPr="00362A23" w:rsidRDefault="005C125B" w:rsidP="007937D1">
      <w:pPr>
        <w:spacing w:after="0" w:line="240" w:lineRule="auto"/>
        <w:ind w:left="5670" w:hanging="5670"/>
        <w:rPr>
          <w:rFonts w:ascii="Arial" w:hAnsi="Arial" w:cs="Arial"/>
          <w:sz w:val="20"/>
          <w:szCs w:val="20"/>
        </w:rPr>
      </w:pPr>
      <w:r w:rsidRPr="00362A23">
        <w:rPr>
          <w:rFonts w:ascii="Arial" w:hAnsi="Arial" w:cs="Arial"/>
          <w:sz w:val="20"/>
          <w:szCs w:val="20"/>
        </w:rPr>
        <w:t>+33 (</w:t>
      </w:r>
      <w:r w:rsidR="007937D1" w:rsidRPr="00362A23">
        <w:rPr>
          <w:rFonts w:ascii="Arial" w:hAnsi="Arial" w:cs="Arial"/>
          <w:sz w:val="20"/>
          <w:szCs w:val="20"/>
        </w:rPr>
        <w:t>0</w:t>
      </w:r>
      <w:r w:rsidRPr="00362A23">
        <w:rPr>
          <w:rFonts w:ascii="Arial" w:hAnsi="Arial" w:cs="Arial"/>
          <w:sz w:val="20"/>
          <w:szCs w:val="20"/>
        </w:rPr>
        <w:t>)</w:t>
      </w:r>
      <w:r w:rsidR="007937D1" w:rsidRPr="00362A23">
        <w:rPr>
          <w:rFonts w:ascii="Arial" w:hAnsi="Arial" w:cs="Arial"/>
          <w:sz w:val="20"/>
          <w:szCs w:val="20"/>
        </w:rPr>
        <w:t>7 64 73 82 77</w:t>
      </w:r>
      <w:r w:rsidRPr="00362A23">
        <w:rPr>
          <w:rFonts w:ascii="Arial" w:hAnsi="Arial" w:cs="Arial"/>
          <w:sz w:val="20"/>
          <w:szCs w:val="20"/>
        </w:rPr>
        <w:t xml:space="preserve">                                                        +3</w:t>
      </w:r>
      <w:r w:rsidR="00146281" w:rsidRPr="00362A23">
        <w:rPr>
          <w:rFonts w:ascii="Arial" w:hAnsi="Arial" w:cs="Arial"/>
          <w:sz w:val="20"/>
          <w:szCs w:val="20"/>
        </w:rPr>
        <w:t>9 335 1415575</w:t>
      </w:r>
      <w:r w:rsidR="00612DC0" w:rsidRPr="00362A23">
        <w:rPr>
          <w:rFonts w:ascii="Arial" w:hAnsi="Arial" w:cs="Arial"/>
          <w:sz w:val="20"/>
          <w:szCs w:val="20"/>
        </w:rPr>
        <w:t xml:space="preserve"> </w:t>
      </w:r>
    </w:p>
    <w:p w14:paraId="6AC45745" w14:textId="016C38B5" w:rsidR="00654D4A" w:rsidRPr="00362A23" w:rsidRDefault="00362A23" w:rsidP="007937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937D1" w:rsidRPr="00362A23">
          <w:rPr>
            <w:rStyle w:val="Collegamentoipertestuale"/>
            <w:rFonts w:ascii="Arial" w:hAnsi="Arial" w:cs="Arial"/>
            <w:sz w:val="20"/>
            <w:szCs w:val="20"/>
            <w:lang w:val="de-CH"/>
          </w:rPr>
          <w:t>atl@montefiore.fr</w:t>
        </w:r>
      </w:hyperlink>
      <w:r w:rsidR="007937D1" w:rsidRPr="00362A23">
        <w:rPr>
          <w:rFonts w:ascii="Arial" w:hAnsi="Arial" w:cs="Arial"/>
          <w:sz w:val="20"/>
          <w:szCs w:val="20"/>
        </w:rPr>
        <w:t xml:space="preserve"> </w:t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r w:rsidR="007937D1" w:rsidRPr="00362A23">
        <w:rPr>
          <w:rFonts w:ascii="Arial" w:hAnsi="Arial" w:cs="Arial"/>
          <w:sz w:val="20"/>
          <w:szCs w:val="20"/>
        </w:rPr>
        <w:tab/>
      </w:r>
      <w:hyperlink r:id="rId11" w:history="1">
        <w:r w:rsidR="00146281" w:rsidRPr="00362A23">
          <w:rPr>
            <w:rStyle w:val="Collegamentoipertestuale"/>
            <w:rFonts w:ascii="Arial" w:hAnsi="Arial" w:cs="Arial"/>
            <w:sz w:val="20"/>
            <w:szCs w:val="20"/>
            <w:lang w:val="de-CH"/>
          </w:rPr>
          <w:t>valentina.zanotto@ahca.it</w:t>
        </w:r>
      </w:hyperlink>
      <w:r w:rsidR="00146281" w:rsidRPr="00362A23">
        <w:rPr>
          <w:rFonts w:ascii="Arial" w:hAnsi="Arial" w:cs="Arial"/>
          <w:sz w:val="20"/>
          <w:szCs w:val="20"/>
        </w:rPr>
        <w:t xml:space="preserve"> </w:t>
      </w:r>
      <w:r w:rsidR="00FB0828" w:rsidRPr="00362A23">
        <w:rPr>
          <w:rFonts w:ascii="Arial" w:hAnsi="Arial" w:cs="Arial"/>
          <w:sz w:val="20"/>
          <w:szCs w:val="20"/>
        </w:rPr>
        <w:t xml:space="preserve"> </w:t>
      </w:r>
      <w:r w:rsidR="00006AF1" w:rsidRPr="00362A23">
        <w:rPr>
          <w:rFonts w:ascii="Arial" w:hAnsi="Arial" w:cs="Arial"/>
          <w:sz w:val="20"/>
          <w:szCs w:val="20"/>
        </w:rPr>
        <w:tab/>
      </w:r>
    </w:p>
    <w:p w14:paraId="3997015D" w14:textId="52F8BD15" w:rsidR="00F22F17" w:rsidRDefault="00F22F1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22F17" w:rsidSect="00CE174A">
      <w:footerReference w:type="default" r:id="rId12"/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E39E" w14:textId="77777777" w:rsidR="00E22244" w:rsidRDefault="00E22244" w:rsidP="00C71199">
      <w:pPr>
        <w:spacing w:after="0" w:line="240" w:lineRule="auto"/>
      </w:pPr>
      <w:r>
        <w:separator/>
      </w:r>
    </w:p>
  </w:endnote>
  <w:endnote w:type="continuationSeparator" w:id="0">
    <w:p w14:paraId="094A54DB" w14:textId="77777777" w:rsidR="00E22244" w:rsidRDefault="00E22244" w:rsidP="00C7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C50C" w14:textId="77777777" w:rsidR="00B97031" w:rsidRPr="005F2985" w:rsidRDefault="00B97031" w:rsidP="00C71199">
    <w:pPr>
      <w:pStyle w:val="Pidipagina"/>
      <w:jc w:val="right"/>
      <w:rPr>
        <w:rFonts w:ascii="Arial" w:hAnsi="Arial" w:cs="Arial"/>
        <w:sz w:val="20"/>
        <w:szCs w:val="20"/>
      </w:rPr>
    </w:pPr>
    <w:r w:rsidRPr="005F2985">
      <w:rPr>
        <w:rStyle w:val="Numeropagina"/>
        <w:rFonts w:ascii="Arial" w:hAnsi="Arial" w:cs="Arial"/>
        <w:sz w:val="20"/>
        <w:szCs w:val="20"/>
      </w:rPr>
      <w:fldChar w:fldCharType="begin"/>
    </w:r>
    <w:r w:rsidRPr="005F2985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5F2985">
      <w:rPr>
        <w:rStyle w:val="Numeropagina"/>
        <w:rFonts w:ascii="Arial" w:hAnsi="Arial" w:cs="Arial"/>
        <w:sz w:val="20"/>
        <w:szCs w:val="20"/>
      </w:rPr>
      <w:fldChar w:fldCharType="separate"/>
    </w:r>
    <w:r w:rsidR="00BF10CF">
      <w:rPr>
        <w:rStyle w:val="Numeropagina"/>
        <w:rFonts w:ascii="Arial" w:hAnsi="Arial" w:cs="Arial"/>
        <w:noProof/>
        <w:sz w:val="20"/>
        <w:szCs w:val="20"/>
      </w:rPr>
      <w:t>2</w:t>
    </w:r>
    <w:r w:rsidRPr="005F2985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83B5" w14:textId="77777777" w:rsidR="00E22244" w:rsidRDefault="00E22244" w:rsidP="00C71199">
      <w:pPr>
        <w:spacing w:after="0" w:line="240" w:lineRule="auto"/>
      </w:pPr>
      <w:r>
        <w:separator/>
      </w:r>
    </w:p>
  </w:footnote>
  <w:footnote w:type="continuationSeparator" w:id="0">
    <w:p w14:paraId="29A7AFE0" w14:textId="77777777" w:rsidR="00E22244" w:rsidRDefault="00E22244" w:rsidP="00C7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B681C"/>
    <w:multiLevelType w:val="hybridMultilevel"/>
    <w:tmpl w:val="6DBC5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AE6"/>
    <w:multiLevelType w:val="hybridMultilevel"/>
    <w:tmpl w:val="40B4BD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97602"/>
    <w:multiLevelType w:val="multilevel"/>
    <w:tmpl w:val="77DA8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153D"/>
    <w:multiLevelType w:val="hybridMultilevel"/>
    <w:tmpl w:val="101EBCB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4600CC"/>
    <w:multiLevelType w:val="multilevel"/>
    <w:tmpl w:val="48ECF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703"/>
    <w:multiLevelType w:val="hybridMultilevel"/>
    <w:tmpl w:val="48ECF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0CA4"/>
    <w:multiLevelType w:val="hybridMultilevel"/>
    <w:tmpl w:val="4EB4D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1423"/>
    <w:multiLevelType w:val="hybridMultilevel"/>
    <w:tmpl w:val="77DA8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AE4"/>
    <w:multiLevelType w:val="multilevel"/>
    <w:tmpl w:val="48ECF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D20"/>
    <w:multiLevelType w:val="hybridMultilevel"/>
    <w:tmpl w:val="9E628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7C4D"/>
    <w:multiLevelType w:val="hybridMultilevel"/>
    <w:tmpl w:val="DCAC4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B3"/>
    <w:rsid w:val="00002791"/>
    <w:rsid w:val="00002927"/>
    <w:rsid w:val="00006AF1"/>
    <w:rsid w:val="000162D1"/>
    <w:rsid w:val="00016AFD"/>
    <w:rsid w:val="000213E0"/>
    <w:rsid w:val="000234D9"/>
    <w:rsid w:val="000237D8"/>
    <w:rsid w:val="000254B7"/>
    <w:rsid w:val="0002671F"/>
    <w:rsid w:val="000325F0"/>
    <w:rsid w:val="00036A76"/>
    <w:rsid w:val="00040E95"/>
    <w:rsid w:val="0004780E"/>
    <w:rsid w:val="00051B6B"/>
    <w:rsid w:val="000522A8"/>
    <w:rsid w:val="0006057F"/>
    <w:rsid w:val="0006068B"/>
    <w:rsid w:val="00062EEE"/>
    <w:rsid w:val="00063A71"/>
    <w:rsid w:val="000662AD"/>
    <w:rsid w:val="00070225"/>
    <w:rsid w:val="000708A9"/>
    <w:rsid w:val="00075A94"/>
    <w:rsid w:val="00075F72"/>
    <w:rsid w:val="00076DE6"/>
    <w:rsid w:val="000773D5"/>
    <w:rsid w:val="00081048"/>
    <w:rsid w:val="000842C2"/>
    <w:rsid w:val="0008735E"/>
    <w:rsid w:val="000875F7"/>
    <w:rsid w:val="00087D25"/>
    <w:rsid w:val="000978F9"/>
    <w:rsid w:val="000A0F45"/>
    <w:rsid w:val="000A16BD"/>
    <w:rsid w:val="000B2265"/>
    <w:rsid w:val="000B4E96"/>
    <w:rsid w:val="000B69FA"/>
    <w:rsid w:val="000C3156"/>
    <w:rsid w:val="000D0C53"/>
    <w:rsid w:val="000D1216"/>
    <w:rsid w:val="000D1387"/>
    <w:rsid w:val="000D239E"/>
    <w:rsid w:val="000D27F2"/>
    <w:rsid w:val="000D360B"/>
    <w:rsid w:val="000D6453"/>
    <w:rsid w:val="000D66F7"/>
    <w:rsid w:val="000E15BB"/>
    <w:rsid w:val="000E5B21"/>
    <w:rsid w:val="000E7221"/>
    <w:rsid w:val="000F0E41"/>
    <w:rsid w:val="000F2963"/>
    <w:rsid w:val="000F58B8"/>
    <w:rsid w:val="00100D6A"/>
    <w:rsid w:val="00100EF0"/>
    <w:rsid w:val="0010483E"/>
    <w:rsid w:val="00113CE0"/>
    <w:rsid w:val="001148E5"/>
    <w:rsid w:val="0012498C"/>
    <w:rsid w:val="00130561"/>
    <w:rsid w:val="0013287B"/>
    <w:rsid w:val="001428D7"/>
    <w:rsid w:val="00146281"/>
    <w:rsid w:val="0015171A"/>
    <w:rsid w:val="0016172F"/>
    <w:rsid w:val="00170EB9"/>
    <w:rsid w:val="00173C5F"/>
    <w:rsid w:val="00176998"/>
    <w:rsid w:val="00177B6E"/>
    <w:rsid w:val="0018093E"/>
    <w:rsid w:val="001810F2"/>
    <w:rsid w:val="00190742"/>
    <w:rsid w:val="00191021"/>
    <w:rsid w:val="001921BA"/>
    <w:rsid w:val="00197764"/>
    <w:rsid w:val="001A02D8"/>
    <w:rsid w:val="001A2F0E"/>
    <w:rsid w:val="001A5178"/>
    <w:rsid w:val="001A5637"/>
    <w:rsid w:val="001B4901"/>
    <w:rsid w:val="001C653E"/>
    <w:rsid w:val="001C71F9"/>
    <w:rsid w:val="001D108D"/>
    <w:rsid w:val="001D299E"/>
    <w:rsid w:val="001D4B9F"/>
    <w:rsid w:val="001E05DD"/>
    <w:rsid w:val="001E6646"/>
    <w:rsid w:val="001E6DDE"/>
    <w:rsid w:val="001F1485"/>
    <w:rsid w:val="001F1845"/>
    <w:rsid w:val="001F24FD"/>
    <w:rsid w:val="001F4172"/>
    <w:rsid w:val="001F4A82"/>
    <w:rsid w:val="001F4FAE"/>
    <w:rsid w:val="001F6C42"/>
    <w:rsid w:val="001F7BE0"/>
    <w:rsid w:val="00203EE5"/>
    <w:rsid w:val="00204C83"/>
    <w:rsid w:val="00206DFB"/>
    <w:rsid w:val="00212DEF"/>
    <w:rsid w:val="00216179"/>
    <w:rsid w:val="00216BF6"/>
    <w:rsid w:val="00222CA4"/>
    <w:rsid w:val="00225D53"/>
    <w:rsid w:val="0022629B"/>
    <w:rsid w:val="00226678"/>
    <w:rsid w:val="00230A4C"/>
    <w:rsid w:val="00231FA5"/>
    <w:rsid w:val="00232AAB"/>
    <w:rsid w:val="00232D6C"/>
    <w:rsid w:val="00234B3E"/>
    <w:rsid w:val="002363F0"/>
    <w:rsid w:val="0024790E"/>
    <w:rsid w:val="002479A1"/>
    <w:rsid w:val="00256301"/>
    <w:rsid w:val="00257A92"/>
    <w:rsid w:val="00262F76"/>
    <w:rsid w:val="002644A0"/>
    <w:rsid w:val="00270221"/>
    <w:rsid w:val="00270957"/>
    <w:rsid w:val="00270F2E"/>
    <w:rsid w:val="0027168C"/>
    <w:rsid w:val="00271704"/>
    <w:rsid w:val="00272339"/>
    <w:rsid w:val="0028116C"/>
    <w:rsid w:val="00287F75"/>
    <w:rsid w:val="00292AE0"/>
    <w:rsid w:val="00293A28"/>
    <w:rsid w:val="002966D7"/>
    <w:rsid w:val="002967E2"/>
    <w:rsid w:val="002A2EB2"/>
    <w:rsid w:val="002A3D1C"/>
    <w:rsid w:val="002B089D"/>
    <w:rsid w:val="002B5D31"/>
    <w:rsid w:val="002B6625"/>
    <w:rsid w:val="002C12DA"/>
    <w:rsid w:val="002C1AE1"/>
    <w:rsid w:val="002C56AE"/>
    <w:rsid w:val="002C6410"/>
    <w:rsid w:val="002C69C5"/>
    <w:rsid w:val="002C7E78"/>
    <w:rsid w:val="002D00F4"/>
    <w:rsid w:val="002D26AB"/>
    <w:rsid w:val="002D2A07"/>
    <w:rsid w:val="002E426E"/>
    <w:rsid w:val="002E66DE"/>
    <w:rsid w:val="002F0964"/>
    <w:rsid w:val="002F3A62"/>
    <w:rsid w:val="002F6E15"/>
    <w:rsid w:val="00300A55"/>
    <w:rsid w:val="003035C6"/>
    <w:rsid w:val="00304CFA"/>
    <w:rsid w:val="0031152F"/>
    <w:rsid w:val="00311CBB"/>
    <w:rsid w:val="003144D7"/>
    <w:rsid w:val="00322638"/>
    <w:rsid w:val="003229B9"/>
    <w:rsid w:val="003236AD"/>
    <w:rsid w:val="00324B40"/>
    <w:rsid w:val="00325787"/>
    <w:rsid w:val="003312CF"/>
    <w:rsid w:val="003449A2"/>
    <w:rsid w:val="003450D7"/>
    <w:rsid w:val="00347422"/>
    <w:rsid w:val="00347958"/>
    <w:rsid w:val="00355D90"/>
    <w:rsid w:val="00362A23"/>
    <w:rsid w:val="00366496"/>
    <w:rsid w:val="00373B7D"/>
    <w:rsid w:val="0038012A"/>
    <w:rsid w:val="003806EA"/>
    <w:rsid w:val="003872C6"/>
    <w:rsid w:val="003879A4"/>
    <w:rsid w:val="0039220B"/>
    <w:rsid w:val="003928A9"/>
    <w:rsid w:val="00393602"/>
    <w:rsid w:val="00395080"/>
    <w:rsid w:val="00395BEF"/>
    <w:rsid w:val="00395D84"/>
    <w:rsid w:val="003A02AB"/>
    <w:rsid w:val="003A10C9"/>
    <w:rsid w:val="003A14CB"/>
    <w:rsid w:val="003A2496"/>
    <w:rsid w:val="003B15A7"/>
    <w:rsid w:val="003B2154"/>
    <w:rsid w:val="003B6100"/>
    <w:rsid w:val="003B7308"/>
    <w:rsid w:val="003C1F49"/>
    <w:rsid w:val="003C5824"/>
    <w:rsid w:val="003C7DE5"/>
    <w:rsid w:val="003D14E7"/>
    <w:rsid w:val="003D3690"/>
    <w:rsid w:val="003E62F5"/>
    <w:rsid w:val="003F0685"/>
    <w:rsid w:val="003F1D4B"/>
    <w:rsid w:val="003F575A"/>
    <w:rsid w:val="004014D7"/>
    <w:rsid w:val="0040511A"/>
    <w:rsid w:val="00411A5B"/>
    <w:rsid w:val="00420C4A"/>
    <w:rsid w:val="004238FE"/>
    <w:rsid w:val="0042431A"/>
    <w:rsid w:val="00424C30"/>
    <w:rsid w:val="00426BAD"/>
    <w:rsid w:val="004341DE"/>
    <w:rsid w:val="00436499"/>
    <w:rsid w:val="00441366"/>
    <w:rsid w:val="00444E84"/>
    <w:rsid w:val="00445961"/>
    <w:rsid w:val="00450412"/>
    <w:rsid w:val="0045061C"/>
    <w:rsid w:val="00454B7E"/>
    <w:rsid w:val="00454EE9"/>
    <w:rsid w:val="004604A1"/>
    <w:rsid w:val="004604D2"/>
    <w:rsid w:val="0046258E"/>
    <w:rsid w:val="00463819"/>
    <w:rsid w:val="004672BF"/>
    <w:rsid w:val="0046775E"/>
    <w:rsid w:val="004748AD"/>
    <w:rsid w:val="0048643D"/>
    <w:rsid w:val="00486CA9"/>
    <w:rsid w:val="0048764A"/>
    <w:rsid w:val="00493C9B"/>
    <w:rsid w:val="00497427"/>
    <w:rsid w:val="004A1EFF"/>
    <w:rsid w:val="004A32D1"/>
    <w:rsid w:val="004A71A9"/>
    <w:rsid w:val="004B6AD0"/>
    <w:rsid w:val="004B7C5B"/>
    <w:rsid w:val="004C155D"/>
    <w:rsid w:val="004C7377"/>
    <w:rsid w:val="004C7DD4"/>
    <w:rsid w:val="004D6FB8"/>
    <w:rsid w:val="004E1948"/>
    <w:rsid w:val="005001E9"/>
    <w:rsid w:val="00501C33"/>
    <w:rsid w:val="00512417"/>
    <w:rsid w:val="005164FC"/>
    <w:rsid w:val="00517358"/>
    <w:rsid w:val="00531E55"/>
    <w:rsid w:val="005414D3"/>
    <w:rsid w:val="00547A5D"/>
    <w:rsid w:val="00550F5E"/>
    <w:rsid w:val="00553AC9"/>
    <w:rsid w:val="00556BBF"/>
    <w:rsid w:val="00562696"/>
    <w:rsid w:val="0056487F"/>
    <w:rsid w:val="005661B7"/>
    <w:rsid w:val="005705DF"/>
    <w:rsid w:val="00572823"/>
    <w:rsid w:val="00576710"/>
    <w:rsid w:val="00582D21"/>
    <w:rsid w:val="00586E84"/>
    <w:rsid w:val="00586FA0"/>
    <w:rsid w:val="00591F7C"/>
    <w:rsid w:val="005947F7"/>
    <w:rsid w:val="00596F59"/>
    <w:rsid w:val="005B2BEF"/>
    <w:rsid w:val="005B7341"/>
    <w:rsid w:val="005C125B"/>
    <w:rsid w:val="005C5B1B"/>
    <w:rsid w:val="005C658B"/>
    <w:rsid w:val="005D0747"/>
    <w:rsid w:val="005E623F"/>
    <w:rsid w:val="005E72A3"/>
    <w:rsid w:val="005F2985"/>
    <w:rsid w:val="00602544"/>
    <w:rsid w:val="00603D35"/>
    <w:rsid w:val="006057B9"/>
    <w:rsid w:val="00612DC0"/>
    <w:rsid w:val="00615D71"/>
    <w:rsid w:val="006178F0"/>
    <w:rsid w:val="006235AC"/>
    <w:rsid w:val="00625DEB"/>
    <w:rsid w:val="00631ED5"/>
    <w:rsid w:val="00633A48"/>
    <w:rsid w:val="006365C8"/>
    <w:rsid w:val="00644E85"/>
    <w:rsid w:val="00645529"/>
    <w:rsid w:val="0064650A"/>
    <w:rsid w:val="0064690B"/>
    <w:rsid w:val="00654D4A"/>
    <w:rsid w:val="00666831"/>
    <w:rsid w:val="00671DA6"/>
    <w:rsid w:val="006756E0"/>
    <w:rsid w:val="0067575F"/>
    <w:rsid w:val="00676C0B"/>
    <w:rsid w:val="0068400C"/>
    <w:rsid w:val="006846C8"/>
    <w:rsid w:val="00684956"/>
    <w:rsid w:val="006865CD"/>
    <w:rsid w:val="006905DC"/>
    <w:rsid w:val="006A264D"/>
    <w:rsid w:val="006A45E5"/>
    <w:rsid w:val="006A4D62"/>
    <w:rsid w:val="006A6DB6"/>
    <w:rsid w:val="006A74D7"/>
    <w:rsid w:val="006B2918"/>
    <w:rsid w:val="006B2DB4"/>
    <w:rsid w:val="006B5200"/>
    <w:rsid w:val="006B5D59"/>
    <w:rsid w:val="006C45F7"/>
    <w:rsid w:val="006C562E"/>
    <w:rsid w:val="006D0664"/>
    <w:rsid w:val="006D5431"/>
    <w:rsid w:val="006E742A"/>
    <w:rsid w:val="006E79F6"/>
    <w:rsid w:val="006F11FB"/>
    <w:rsid w:val="006F2474"/>
    <w:rsid w:val="006F5BD6"/>
    <w:rsid w:val="007051C1"/>
    <w:rsid w:val="00707431"/>
    <w:rsid w:val="007103C5"/>
    <w:rsid w:val="00712431"/>
    <w:rsid w:val="007147F1"/>
    <w:rsid w:val="00720698"/>
    <w:rsid w:val="00721B7F"/>
    <w:rsid w:val="00724025"/>
    <w:rsid w:val="00724527"/>
    <w:rsid w:val="007259EC"/>
    <w:rsid w:val="00725E8E"/>
    <w:rsid w:val="0073188B"/>
    <w:rsid w:val="00736E1C"/>
    <w:rsid w:val="00740889"/>
    <w:rsid w:val="00740C4A"/>
    <w:rsid w:val="007435BF"/>
    <w:rsid w:val="00747501"/>
    <w:rsid w:val="00747558"/>
    <w:rsid w:val="00762462"/>
    <w:rsid w:val="00762C0B"/>
    <w:rsid w:val="00762F90"/>
    <w:rsid w:val="007643AE"/>
    <w:rsid w:val="00765764"/>
    <w:rsid w:val="00771BA4"/>
    <w:rsid w:val="00772C4A"/>
    <w:rsid w:val="00772CCC"/>
    <w:rsid w:val="00774A2C"/>
    <w:rsid w:val="00780BCE"/>
    <w:rsid w:val="0078135B"/>
    <w:rsid w:val="0079156A"/>
    <w:rsid w:val="007937D1"/>
    <w:rsid w:val="00794FC5"/>
    <w:rsid w:val="007956B3"/>
    <w:rsid w:val="00797F26"/>
    <w:rsid w:val="007A1ADE"/>
    <w:rsid w:val="007A348B"/>
    <w:rsid w:val="007A3598"/>
    <w:rsid w:val="007A6874"/>
    <w:rsid w:val="007B51B2"/>
    <w:rsid w:val="007C4802"/>
    <w:rsid w:val="007C4F23"/>
    <w:rsid w:val="007C52A0"/>
    <w:rsid w:val="007F0D8D"/>
    <w:rsid w:val="007F619D"/>
    <w:rsid w:val="007F6A6F"/>
    <w:rsid w:val="007F74F5"/>
    <w:rsid w:val="007F785A"/>
    <w:rsid w:val="00801FA9"/>
    <w:rsid w:val="00805FAD"/>
    <w:rsid w:val="00810FC5"/>
    <w:rsid w:val="00817266"/>
    <w:rsid w:val="00821727"/>
    <w:rsid w:val="008323B2"/>
    <w:rsid w:val="00840CD2"/>
    <w:rsid w:val="00841857"/>
    <w:rsid w:val="008439CD"/>
    <w:rsid w:val="00845C12"/>
    <w:rsid w:val="008505E0"/>
    <w:rsid w:val="00851069"/>
    <w:rsid w:val="008532E2"/>
    <w:rsid w:val="0085624A"/>
    <w:rsid w:val="00864277"/>
    <w:rsid w:val="00871B18"/>
    <w:rsid w:val="0087299E"/>
    <w:rsid w:val="00877EB2"/>
    <w:rsid w:val="008829F3"/>
    <w:rsid w:val="00883AA0"/>
    <w:rsid w:val="00884982"/>
    <w:rsid w:val="00885900"/>
    <w:rsid w:val="00887716"/>
    <w:rsid w:val="0088792F"/>
    <w:rsid w:val="008902BF"/>
    <w:rsid w:val="00897918"/>
    <w:rsid w:val="008A186E"/>
    <w:rsid w:val="008A28E9"/>
    <w:rsid w:val="008A4F9D"/>
    <w:rsid w:val="008B0C02"/>
    <w:rsid w:val="008B7567"/>
    <w:rsid w:val="008C077B"/>
    <w:rsid w:val="008C1D03"/>
    <w:rsid w:val="008C6E47"/>
    <w:rsid w:val="008D1745"/>
    <w:rsid w:val="008D271F"/>
    <w:rsid w:val="008D56A7"/>
    <w:rsid w:val="008D76B2"/>
    <w:rsid w:val="008D7DB6"/>
    <w:rsid w:val="008E10C3"/>
    <w:rsid w:val="008E14BE"/>
    <w:rsid w:val="008E423C"/>
    <w:rsid w:val="008E54B8"/>
    <w:rsid w:val="008F050F"/>
    <w:rsid w:val="008F2259"/>
    <w:rsid w:val="008F5475"/>
    <w:rsid w:val="008F54CE"/>
    <w:rsid w:val="008F76A3"/>
    <w:rsid w:val="0090236B"/>
    <w:rsid w:val="00911516"/>
    <w:rsid w:val="00911D30"/>
    <w:rsid w:val="00926F1B"/>
    <w:rsid w:val="00931983"/>
    <w:rsid w:val="00933128"/>
    <w:rsid w:val="009355BE"/>
    <w:rsid w:val="00937098"/>
    <w:rsid w:val="00941213"/>
    <w:rsid w:val="00942615"/>
    <w:rsid w:val="00942AD2"/>
    <w:rsid w:val="00943FA7"/>
    <w:rsid w:val="009452E5"/>
    <w:rsid w:val="009522DB"/>
    <w:rsid w:val="009542AF"/>
    <w:rsid w:val="00954AC8"/>
    <w:rsid w:val="00955756"/>
    <w:rsid w:val="00963195"/>
    <w:rsid w:val="0096397D"/>
    <w:rsid w:val="00964E90"/>
    <w:rsid w:val="009716BA"/>
    <w:rsid w:val="00972EBA"/>
    <w:rsid w:val="00975E30"/>
    <w:rsid w:val="009804D0"/>
    <w:rsid w:val="00992F95"/>
    <w:rsid w:val="009A1AD2"/>
    <w:rsid w:val="009A3363"/>
    <w:rsid w:val="009A434D"/>
    <w:rsid w:val="009A4B90"/>
    <w:rsid w:val="009B20B3"/>
    <w:rsid w:val="009C30DB"/>
    <w:rsid w:val="009C310C"/>
    <w:rsid w:val="009C367C"/>
    <w:rsid w:val="009C4DC3"/>
    <w:rsid w:val="009C545B"/>
    <w:rsid w:val="009C5822"/>
    <w:rsid w:val="009C7388"/>
    <w:rsid w:val="009D1DB1"/>
    <w:rsid w:val="009D37EB"/>
    <w:rsid w:val="009E3236"/>
    <w:rsid w:val="009F7FD6"/>
    <w:rsid w:val="00A02CF5"/>
    <w:rsid w:val="00A06B02"/>
    <w:rsid w:val="00A110ED"/>
    <w:rsid w:val="00A11CAB"/>
    <w:rsid w:val="00A13DDD"/>
    <w:rsid w:val="00A14660"/>
    <w:rsid w:val="00A162CA"/>
    <w:rsid w:val="00A17DDB"/>
    <w:rsid w:val="00A17FBA"/>
    <w:rsid w:val="00A311EB"/>
    <w:rsid w:val="00A326F8"/>
    <w:rsid w:val="00A32919"/>
    <w:rsid w:val="00A33328"/>
    <w:rsid w:val="00A34833"/>
    <w:rsid w:val="00A34ED9"/>
    <w:rsid w:val="00A351B6"/>
    <w:rsid w:val="00A35359"/>
    <w:rsid w:val="00A4053C"/>
    <w:rsid w:val="00A44296"/>
    <w:rsid w:val="00A448B3"/>
    <w:rsid w:val="00A4547C"/>
    <w:rsid w:val="00A535A3"/>
    <w:rsid w:val="00A53D6A"/>
    <w:rsid w:val="00A547E3"/>
    <w:rsid w:val="00A60DA0"/>
    <w:rsid w:val="00A64199"/>
    <w:rsid w:val="00A65AFE"/>
    <w:rsid w:val="00A67047"/>
    <w:rsid w:val="00A70C71"/>
    <w:rsid w:val="00A76ACB"/>
    <w:rsid w:val="00A8358D"/>
    <w:rsid w:val="00A8486B"/>
    <w:rsid w:val="00AA296F"/>
    <w:rsid w:val="00AB51A8"/>
    <w:rsid w:val="00AB71F3"/>
    <w:rsid w:val="00AC00B8"/>
    <w:rsid w:val="00AC1250"/>
    <w:rsid w:val="00AC273F"/>
    <w:rsid w:val="00AC3F1A"/>
    <w:rsid w:val="00AE35ED"/>
    <w:rsid w:val="00AE77CC"/>
    <w:rsid w:val="00AF154F"/>
    <w:rsid w:val="00AF27F4"/>
    <w:rsid w:val="00AF32D1"/>
    <w:rsid w:val="00B010C6"/>
    <w:rsid w:val="00B03484"/>
    <w:rsid w:val="00B03C3A"/>
    <w:rsid w:val="00B03DA6"/>
    <w:rsid w:val="00B10FF2"/>
    <w:rsid w:val="00B25846"/>
    <w:rsid w:val="00B273F7"/>
    <w:rsid w:val="00B34736"/>
    <w:rsid w:val="00B40006"/>
    <w:rsid w:val="00B41C2D"/>
    <w:rsid w:val="00B469E3"/>
    <w:rsid w:val="00B470A7"/>
    <w:rsid w:val="00B5106B"/>
    <w:rsid w:val="00B51256"/>
    <w:rsid w:val="00B52FCD"/>
    <w:rsid w:val="00B54DAB"/>
    <w:rsid w:val="00B67084"/>
    <w:rsid w:val="00B67BC4"/>
    <w:rsid w:val="00B7297F"/>
    <w:rsid w:val="00B74924"/>
    <w:rsid w:val="00B800F6"/>
    <w:rsid w:val="00B828B0"/>
    <w:rsid w:val="00B83A1A"/>
    <w:rsid w:val="00B97031"/>
    <w:rsid w:val="00BA0F5F"/>
    <w:rsid w:val="00BB2AC1"/>
    <w:rsid w:val="00BC13F6"/>
    <w:rsid w:val="00BC1F12"/>
    <w:rsid w:val="00BC23C7"/>
    <w:rsid w:val="00BD78B5"/>
    <w:rsid w:val="00BE0359"/>
    <w:rsid w:val="00BE2260"/>
    <w:rsid w:val="00BE60BC"/>
    <w:rsid w:val="00BF10CF"/>
    <w:rsid w:val="00BF16B8"/>
    <w:rsid w:val="00BF42F7"/>
    <w:rsid w:val="00C031DD"/>
    <w:rsid w:val="00C042FA"/>
    <w:rsid w:val="00C04E19"/>
    <w:rsid w:val="00C1511C"/>
    <w:rsid w:val="00C217FD"/>
    <w:rsid w:val="00C222D1"/>
    <w:rsid w:val="00C236A1"/>
    <w:rsid w:val="00C27FB5"/>
    <w:rsid w:val="00C3073E"/>
    <w:rsid w:val="00C30845"/>
    <w:rsid w:val="00C320E7"/>
    <w:rsid w:val="00C33652"/>
    <w:rsid w:val="00C50499"/>
    <w:rsid w:val="00C5207B"/>
    <w:rsid w:val="00C53812"/>
    <w:rsid w:val="00C54395"/>
    <w:rsid w:val="00C57538"/>
    <w:rsid w:val="00C6076F"/>
    <w:rsid w:val="00C61841"/>
    <w:rsid w:val="00C67BA9"/>
    <w:rsid w:val="00C71199"/>
    <w:rsid w:val="00C71FF3"/>
    <w:rsid w:val="00C73EBF"/>
    <w:rsid w:val="00C74D6C"/>
    <w:rsid w:val="00C81077"/>
    <w:rsid w:val="00C95E1F"/>
    <w:rsid w:val="00CA175A"/>
    <w:rsid w:val="00CA66C4"/>
    <w:rsid w:val="00CB1041"/>
    <w:rsid w:val="00CB3324"/>
    <w:rsid w:val="00CC69E3"/>
    <w:rsid w:val="00CD2E00"/>
    <w:rsid w:val="00CD5359"/>
    <w:rsid w:val="00CD58DF"/>
    <w:rsid w:val="00CD6A3B"/>
    <w:rsid w:val="00CE174A"/>
    <w:rsid w:val="00CF6B22"/>
    <w:rsid w:val="00D01033"/>
    <w:rsid w:val="00D01303"/>
    <w:rsid w:val="00D057C8"/>
    <w:rsid w:val="00D0699A"/>
    <w:rsid w:val="00D07355"/>
    <w:rsid w:val="00D135FB"/>
    <w:rsid w:val="00D1471D"/>
    <w:rsid w:val="00D17674"/>
    <w:rsid w:val="00D228D4"/>
    <w:rsid w:val="00D30CDD"/>
    <w:rsid w:val="00D31FD3"/>
    <w:rsid w:val="00D40139"/>
    <w:rsid w:val="00D6360A"/>
    <w:rsid w:val="00D7271A"/>
    <w:rsid w:val="00D752FE"/>
    <w:rsid w:val="00D757AB"/>
    <w:rsid w:val="00D77CAE"/>
    <w:rsid w:val="00D81C09"/>
    <w:rsid w:val="00D8213E"/>
    <w:rsid w:val="00D8315A"/>
    <w:rsid w:val="00D86201"/>
    <w:rsid w:val="00D862E0"/>
    <w:rsid w:val="00D9221E"/>
    <w:rsid w:val="00D96F6F"/>
    <w:rsid w:val="00D97611"/>
    <w:rsid w:val="00DB3406"/>
    <w:rsid w:val="00DB3AA3"/>
    <w:rsid w:val="00DB66A9"/>
    <w:rsid w:val="00DC150E"/>
    <w:rsid w:val="00DC6930"/>
    <w:rsid w:val="00DE029C"/>
    <w:rsid w:val="00DE49C2"/>
    <w:rsid w:val="00DE66D0"/>
    <w:rsid w:val="00DF3B16"/>
    <w:rsid w:val="00DF4DA9"/>
    <w:rsid w:val="00DF7A49"/>
    <w:rsid w:val="00E025B3"/>
    <w:rsid w:val="00E054A6"/>
    <w:rsid w:val="00E114EB"/>
    <w:rsid w:val="00E145F1"/>
    <w:rsid w:val="00E16FE2"/>
    <w:rsid w:val="00E21FD8"/>
    <w:rsid w:val="00E22244"/>
    <w:rsid w:val="00E25DD4"/>
    <w:rsid w:val="00E2758F"/>
    <w:rsid w:val="00E328BA"/>
    <w:rsid w:val="00E35C68"/>
    <w:rsid w:val="00E35FF5"/>
    <w:rsid w:val="00E41844"/>
    <w:rsid w:val="00E42328"/>
    <w:rsid w:val="00E515B3"/>
    <w:rsid w:val="00E51A22"/>
    <w:rsid w:val="00E6495E"/>
    <w:rsid w:val="00E64A60"/>
    <w:rsid w:val="00E66BB0"/>
    <w:rsid w:val="00E71B5E"/>
    <w:rsid w:val="00E73A99"/>
    <w:rsid w:val="00E74DAF"/>
    <w:rsid w:val="00E75D79"/>
    <w:rsid w:val="00E85B03"/>
    <w:rsid w:val="00E87D3F"/>
    <w:rsid w:val="00E9732D"/>
    <w:rsid w:val="00EA0E11"/>
    <w:rsid w:val="00EA3B5F"/>
    <w:rsid w:val="00EA4B8F"/>
    <w:rsid w:val="00EB42C6"/>
    <w:rsid w:val="00EB6B56"/>
    <w:rsid w:val="00EB7AFB"/>
    <w:rsid w:val="00EC3489"/>
    <w:rsid w:val="00EC3BC1"/>
    <w:rsid w:val="00EC6700"/>
    <w:rsid w:val="00ED0786"/>
    <w:rsid w:val="00EE4372"/>
    <w:rsid w:val="00EE5652"/>
    <w:rsid w:val="00EF6124"/>
    <w:rsid w:val="00F15D6E"/>
    <w:rsid w:val="00F20B9B"/>
    <w:rsid w:val="00F21753"/>
    <w:rsid w:val="00F2292D"/>
    <w:rsid w:val="00F22F17"/>
    <w:rsid w:val="00F32B36"/>
    <w:rsid w:val="00F40B89"/>
    <w:rsid w:val="00F43008"/>
    <w:rsid w:val="00F4456D"/>
    <w:rsid w:val="00F52DF8"/>
    <w:rsid w:val="00F62F27"/>
    <w:rsid w:val="00F644BC"/>
    <w:rsid w:val="00F6623C"/>
    <w:rsid w:val="00F674E8"/>
    <w:rsid w:val="00F76260"/>
    <w:rsid w:val="00F76DD1"/>
    <w:rsid w:val="00F76E98"/>
    <w:rsid w:val="00F80E20"/>
    <w:rsid w:val="00F924BE"/>
    <w:rsid w:val="00F92B09"/>
    <w:rsid w:val="00FA1898"/>
    <w:rsid w:val="00FA6053"/>
    <w:rsid w:val="00FA6084"/>
    <w:rsid w:val="00FB0828"/>
    <w:rsid w:val="00FB2222"/>
    <w:rsid w:val="00FB3C8E"/>
    <w:rsid w:val="00FB4ECE"/>
    <w:rsid w:val="00FC071D"/>
    <w:rsid w:val="00FC3A0A"/>
    <w:rsid w:val="00FD1F96"/>
    <w:rsid w:val="00FE1BD1"/>
    <w:rsid w:val="00FE25F2"/>
    <w:rsid w:val="00FE54AB"/>
    <w:rsid w:val="00FE73AD"/>
    <w:rsid w:val="00FF00F7"/>
    <w:rsid w:val="00FF0DDE"/>
    <w:rsid w:val="00FF136F"/>
    <w:rsid w:val="00FF293E"/>
    <w:rsid w:val="00FF50EB"/>
    <w:rsid w:val="00FF5D46"/>
    <w:rsid w:val="00FF6929"/>
    <w:rsid w:val="00FF74B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08342"/>
  <w14:defaultImageDpi w14:val="330"/>
  <w15:docId w15:val="{C66245CC-598B-4C45-ADEC-0691E32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0F4"/>
    <w:pPr>
      <w:spacing w:after="240" w:line="360" w:lineRule="auto"/>
    </w:pPr>
    <w:rPr>
      <w:rFonts w:ascii="AGaramond" w:eastAsia="Times New Roman" w:hAnsi="AGaramond" w:cs="Times New Roman"/>
      <w:lang w:val="de-CH" w:eastAsia="de-CH"/>
    </w:rPr>
  </w:style>
  <w:style w:type="paragraph" w:styleId="Titolo1">
    <w:name w:val="heading 1"/>
    <w:basedOn w:val="Normale"/>
    <w:next w:val="Normale"/>
    <w:link w:val="Titolo1Carattere"/>
    <w:qFormat/>
    <w:rsid w:val="00A448B3"/>
    <w:pPr>
      <w:keepNext/>
      <w:spacing w:after="0" w:line="240" w:lineRule="auto"/>
      <w:outlineLvl w:val="0"/>
    </w:pPr>
    <w:rPr>
      <w:rFonts w:ascii="AGaramond Bold" w:hAnsi="AGaramond Bold" w:cs="Arial"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48B3"/>
    <w:pPr>
      <w:keepNext/>
      <w:outlineLvl w:val="1"/>
    </w:pPr>
    <w:rPr>
      <w:rFonts w:ascii="AGaramond Bold" w:hAnsi="AGaramond Bold" w:cs="Arial"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5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48B3"/>
    <w:rPr>
      <w:rFonts w:ascii="AGaramond Bold" w:eastAsia="Times New Roman" w:hAnsi="AGaramond Bold" w:cs="Arial"/>
      <w:bCs/>
      <w:kern w:val="32"/>
      <w:sz w:val="28"/>
      <w:szCs w:val="32"/>
      <w:lang w:val="de-CH" w:eastAsia="de-CH"/>
    </w:rPr>
  </w:style>
  <w:style w:type="character" w:customStyle="1" w:styleId="Titolo2Carattere">
    <w:name w:val="Titolo 2 Carattere"/>
    <w:basedOn w:val="Carpredefinitoparagrafo"/>
    <w:link w:val="Titolo2"/>
    <w:rsid w:val="00A448B3"/>
    <w:rPr>
      <w:rFonts w:ascii="AGaramond Bold" w:eastAsia="Times New Roman" w:hAnsi="AGaramond Bold" w:cs="Arial"/>
      <w:bCs/>
      <w:iCs/>
      <w:lang w:val="de-CH" w:eastAsia="de-CH"/>
    </w:rPr>
  </w:style>
  <w:style w:type="character" w:styleId="Collegamentoipertestuale">
    <w:name w:val="Hyperlink"/>
    <w:rsid w:val="00A448B3"/>
    <w:rPr>
      <w:rFonts w:ascii="AGaramond" w:hAnsi="AGaramond"/>
      <w:color w:val="005596"/>
      <w:sz w:val="24"/>
      <w:szCs w:val="24"/>
      <w:u w:val="single"/>
      <w:lang w:val="en-GB" w:eastAsia="de-CH" w:bidi="ar-SA"/>
    </w:rPr>
  </w:style>
  <w:style w:type="paragraph" w:customStyle="1" w:styleId="Char1">
    <w:name w:val="Char1"/>
    <w:basedOn w:val="Normale"/>
    <w:rsid w:val="008F2259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82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Paragrafoelenco">
    <w:name w:val="List Paragraph"/>
    <w:basedOn w:val="Normale"/>
    <w:uiPriority w:val="34"/>
    <w:qFormat/>
    <w:rsid w:val="007915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199"/>
    <w:rPr>
      <w:rFonts w:ascii="AGaramond" w:eastAsia="Times New Roman" w:hAnsi="AGaramond" w:cs="Times New Roman"/>
      <w:lang w:val="de-CH" w:eastAsia="de-CH"/>
    </w:rPr>
  </w:style>
  <w:style w:type="paragraph" w:styleId="Pidipagina">
    <w:name w:val="footer"/>
    <w:basedOn w:val="Normale"/>
    <w:link w:val="PidipaginaCarattere"/>
    <w:uiPriority w:val="99"/>
    <w:unhideWhenUsed/>
    <w:rsid w:val="00C7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199"/>
    <w:rPr>
      <w:rFonts w:ascii="AGaramond" w:eastAsia="Times New Roman" w:hAnsi="AGaramond" w:cs="Times New Roman"/>
      <w:lang w:val="de-CH" w:eastAsia="de-CH"/>
    </w:rPr>
  </w:style>
  <w:style w:type="character" w:styleId="Numeropagina">
    <w:name w:val="page number"/>
    <w:basedOn w:val="Carpredefinitoparagrafo"/>
    <w:uiPriority w:val="99"/>
    <w:semiHidden/>
    <w:unhideWhenUsed/>
    <w:rsid w:val="005F2985"/>
  </w:style>
  <w:style w:type="character" w:styleId="Rimandocommento">
    <w:name w:val="annotation reference"/>
    <w:basedOn w:val="Carpredefinitoparagrafo"/>
    <w:uiPriority w:val="99"/>
    <w:semiHidden/>
    <w:unhideWhenUsed/>
    <w:rsid w:val="00D757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7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7AB"/>
    <w:rPr>
      <w:rFonts w:ascii="AGaramond" w:eastAsia="Times New Roman" w:hAnsi="AGaramond" w:cs="Times New Roman"/>
      <w:sz w:val="20"/>
      <w:szCs w:val="20"/>
      <w:lang w:val="de-CH" w:eastAsia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7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7AB"/>
    <w:rPr>
      <w:rFonts w:ascii="AGaramond" w:eastAsia="Times New Roman" w:hAnsi="AGaramond" w:cs="Times New Roman"/>
      <w:b/>
      <w:bCs/>
      <w:sz w:val="20"/>
      <w:szCs w:val="20"/>
      <w:lang w:val="de-CH" w:eastAsia="de-CH"/>
    </w:rPr>
  </w:style>
  <w:style w:type="paragraph" w:styleId="Revisione">
    <w:name w:val="Revision"/>
    <w:hidden/>
    <w:uiPriority w:val="99"/>
    <w:semiHidden/>
    <w:rsid w:val="000D0C53"/>
    <w:rPr>
      <w:rFonts w:ascii="AGaramond" w:eastAsia="Times New Roman" w:hAnsi="AGaramond" w:cs="Times New Roman"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51B2"/>
    <w:rPr>
      <w:rFonts w:asciiTheme="majorHAnsi" w:eastAsiaTheme="majorEastAsia" w:hAnsiTheme="majorHAnsi" w:cstheme="majorBidi"/>
      <w:color w:val="243F60" w:themeColor="accent1" w:themeShade="7F"/>
      <w:lang w:val="de-CH" w:eastAsia="de-CH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7B51B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3073E"/>
    <w:pPr>
      <w:spacing w:before="100" w:beforeAutospacing="1" w:after="100" w:afterAutospacing="1" w:line="240" w:lineRule="auto"/>
    </w:pPr>
    <w:rPr>
      <w:rFonts w:ascii="Times New Roman" w:hAnsi="Times New Roman"/>
      <w:lang w:val="fr-FR" w:eastAsia="fr-FR"/>
    </w:rPr>
  </w:style>
  <w:style w:type="paragraph" w:customStyle="1" w:styleId="Titreencart">
    <w:name w:val="Titre encart"/>
    <w:uiPriority w:val="99"/>
    <w:qFormat/>
    <w:rsid w:val="00A70C71"/>
    <w:pPr>
      <w:pBdr>
        <w:top w:val="single" w:sz="48" w:space="1" w:color="4F81BD" w:themeColor="accent1"/>
        <w:left w:val="single" w:sz="48" w:space="4" w:color="4F81BD" w:themeColor="accent1"/>
        <w:bottom w:val="single" w:sz="48" w:space="1" w:color="4F81BD" w:themeColor="accent1"/>
        <w:right w:val="single" w:sz="48" w:space="4" w:color="4F81BD" w:themeColor="accent1"/>
      </w:pBdr>
      <w:shd w:val="clear" w:color="auto" w:fill="4F81BD" w:themeFill="accent1"/>
      <w:spacing w:line="260" w:lineRule="atLeast"/>
      <w:ind w:left="227" w:right="227"/>
    </w:pPr>
    <w:rPr>
      <w:rFonts w:asciiTheme="majorHAnsi" w:eastAsiaTheme="minorHAnsi" w:hAnsiTheme="majorHAnsi"/>
      <w:b/>
      <w:color w:val="C0504D" w:themeColor="accent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DF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9220B"/>
    <w:rPr>
      <w:b/>
      <w:bCs/>
    </w:rPr>
  </w:style>
  <w:style w:type="paragraph" w:styleId="Nessunaspaziatura">
    <w:name w:val="No Spacing"/>
    <w:uiPriority w:val="1"/>
    <w:qFormat/>
    <w:rsid w:val="0039220B"/>
    <w:rPr>
      <w:rFonts w:ascii="AGaramond" w:eastAsia="Times New Roman" w:hAnsi="AGaramond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5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2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48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zanotto@ah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@montefio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tefiore.fr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02FC-A4F1-471F-838E-503803B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CICOMMUNICATION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26</dc:creator>
  <cp:lastModifiedBy>Valentina Zanotto</cp:lastModifiedBy>
  <cp:revision>10</cp:revision>
  <cp:lastPrinted>2022-04-01T15:33:00Z</cp:lastPrinted>
  <dcterms:created xsi:type="dcterms:W3CDTF">2022-04-01T15:23:00Z</dcterms:created>
  <dcterms:modified xsi:type="dcterms:W3CDTF">2022-04-11T12:43:00Z</dcterms:modified>
</cp:coreProperties>
</file>