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E6EB" w14:textId="77777777" w:rsidR="00E37122" w:rsidRDefault="00B62E66">
      <w:pPr>
        <w:pStyle w:val="Titolo2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Comunicato stampa</w:t>
      </w:r>
      <w:r w:rsidR="00765AAC">
        <w:rPr>
          <w:rFonts w:ascii="Calibri" w:eastAsia="Calibri" w:hAnsi="Calibri" w:cs="Calibri"/>
          <w:sz w:val="22"/>
          <w:szCs w:val="22"/>
        </w:rPr>
        <w:t xml:space="preserve">                                    </w:t>
      </w:r>
    </w:p>
    <w:p w14:paraId="27BD7806" w14:textId="77777777" w:rsidR="00E37122" w:rsidRDefault="00E37122">
      <w:pPr>
        <w:pBdr>
          <w:bottom w:val="single" w:sz="4" w:space="1" w:color="000000"/>
        </w:pBdr>
        <w:rPr>
          <w:sz w:val="18"/>
          <w:szCs w:val="18"/>
        </w:rPr>
      </w:pPr>
    </w:p>
    <w:p w14:paraId="2AB24FEE" w14:textId="77777777" w:rsidR="00E37122" w:rsidRDefault="00E37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14:paraId="15B11775" w14:textId="77777777" w:rsidR="00946AEA" w:rsidRDefault="00B62E66" w:rsidP="00946A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4"/>
          <w:szCs w:val="24"/>
        </w:rPr>
      </w:pPr>
      <w:r w:rsidRPr="00F70C26">
        <w:rPr>
          <w:b/>
          <w:color w:val="000000"/>
          <w:sz w:val="24"/>
          <w:szCs w:val="24"/>
        </w:rPr>
        <w:t xml:space="preserve">SIGLATO L’ACCORDO TRA BANCA VALSABBINA E “SANDBOX SRL”, START-UP INNOVATIVA CHE OPERA SU TECNOLOGIA </w:t>
      </w:r>
      <w:r w:rsidRPr="00F70C26">
        <w:rPr>
          <w:b/>
          <w:i/>
          <w:color w:val="000000"/>
          <w:sz w:val="24"/>
          <w:szCs w:val="24"/>
        </w:rPr>
        <w:t>BLOCKCHAIN</w:t>
      </w:r>
    </w:p>
    <w:p w14:paraId="45DDAD9C" w14:textId="77777777" w:rsidR="00AF4560" w:rsidRPr="00AF4560" w:rsidRDefault="00AF4560" w:rsidP="00946A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12"/>
          <w:szCs w:val="12"/>
        </w:rPr>
      </w:pPr>
    </w:p>
    <w:p w14:paraId="645A05CC" w14:textId="77777777" w:rsidR="00E37122" w:rsidRDefault="00B62E66" w:rsidP="00946A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F70C26">
        <w:rPr>
          <w:b/>
          <w:color w:val="000000"/>
          <w:sz w:val="24"/>
          <w:szCs w:val="24"/>
        </w:rPr>
        <w:t>Raggiunta</w:t>
      </w:r>
      <w:r w:rsidR="00576F4C" w:rsidRPr="00F70C26">
        <w:rPr>
          <w:b/>
          <w:color w:val="000000"/>
          <w:sz w:val="24"/>
          <w:szCs w:val="24"/>
        </w:rPr>
        <w:t xml:space="preserve"> l’intesa </w:t>
      </w:r>
      <w:r w:rsidRPr="00F70C26">
        <w:rPr>
          <w:b/>
          <w:color w:val="000000"/>
          <w:sz w:val="24"/>
          <w:szCs w:val="24"/>
        </w:rPr>
        <w:t xml:space="preserve">per l’investimento nella </w:t>
      </w:r>
      <w:proofErr w:type="spellStart"/>
      <w:r w:rsidRPr="00F70C26">
        <w:rPr>
          <w:b/>
          <w:color w:val="000000"/>
          <w:sz w:val="24"/>
          <w:szCs w:val="24"/>
        </w:rPr>
        <w:t>Fintech</w:t>
      </w:r>
      <w:proofErr w:type="spellEnd"/>
      <w:r w:rsidR="00576F4C" w:rsidRPr="00F70C26">
        <w:rPr>
          <w:b/>
          <w:i/>
          <w:color w:val="000000"/>
          <w:sz w:val="24"/>
          <w:szCs w:val="24"/>
        </w:rPr>
        <w:t>,</w:t>
      </w:r>
      <w:r w:rsidR="00576F4C" w:rsidRPr="00F70C26">
        <w:rPr>
          <w:b/>
          <w:color w:val="000000"/>
          <w:sz w:val="24"/>
          <w:szCs w:val="24"/>
        </w:rPr>
        <w:t xml:space="preserve"> al servizio della trasformazione digitale delle aziende</w:t>
      </w:r>
    </w:p>
    <w:p w14:paraId="6C9D51ED" w14:textId="77777777" w:rsidR="00E37122" w:rsidRDefault="00E37122">
      <w:pPr>
        <w:jc w:val="both"/>
        <w:rPr>
          <w:b/>
          <w:sz w:val="24"/>
          <w:szCs w:val="24"/>
        </w:rPr>
      </w:pPr>
    </w:p>
    <w:p w14:paraId="6A5CE3BC" w14:textId="77777777" w:rsidR="00173689" w:rsidRPr="004310FC" w:rsidRDefault="00B62E66" w:rsidP="00AF4560">
      <w:pPr>
        <w:spacing w:before="240" w:after="240"/>
        <w:jc w:val="both"/>
        <w:rPr>
          <w:rFonts w:asciiTheme="majorHAnsi" w:hAnsiTheme="majorHAnsi" w:cstheme="majorHAnsi"/>
        </w:rPr>
      </w:pPr>
      <w:r w:rsidRPr="004310FC">
        <w:rPr>
          <w:rFonts w:asciiTheme="majorHAnsi" w:hAnsiTheme="majorHAnsi" w:cstheme="majorHAnsi"/>
        </w:rPr>
        <w:t>Brescia</w:t>
      </w:r>
      <w:r w:rsidRPr="00AF4560">
        <w:rPr>
          <w:rFonts w:asciiTheme="majorHAnsi" w:hAnsiTheme="majorHAnsi" w:cstheme="majorHAnsi"/>
        </w:rPr>
        <w:t xml:space="preserve">, </w:t>
      </w:r>
      <w:r w:rsidR="00AF4560" w:rsidRPr="00AF4560">
        <w:rPr>
          <w:rFonts w:asciiTheme="majorHAnsi" w:hAnsiTheme="majorHAnsi" w:cstheme="majorHAnsi"/>
        </w:rPr>
        <w:t>4</w:t>
      </w:r>
      <w:r w:rsidR="00623E3C" w:rsidRPr="00AF4560">
        <w:rPr>
          <w:rFonts w:asciiTheme="majorHAnsi" w:hAnsiTheme="majorHAnsi" w:cstheme="majorHAnsi"/>
        </w:rPr>
        <w:t xml:space="preserve"> Aprile</w:t>
      </w:r>
      <w:r w:rsidRPr="00AF4560">
        <w:rPr>
          <w:rFonts w:asciiTheme="majorHAnsi" w:hAnsiTheme="majorHAnsi" w:cstheme="majorHAnsi"/>
        </w:rPr>
        <w:t xml:space="preserve"> 2022 - Banca </w:t>
      </w:r>
      <w:proofErr w:type="spellStart"/>
      <w:r w:rsidRPr="00AF4560">
        <w:rPr>
          <w:rFonts w:asciiTheme="majorHAnsi" w:hAnsiTheme="majorHAnsi" w:cstheme="majorHAnsi"/>
        </w:rPr>
        <w:t>Valsabbina</w:t>
      </w:r>
      <w:proofErr w:type="spellEnd"/>
      <w:r w:rsidRPr="00AF4560">
        <w:rPr>
          <w:rFonts w:asciiTheme="majorHAnsi" w:hAnsiTheme="majorHAnsi" w:cstheme="majorHAnsi"/>
        </w:rPr>
        <w:t>, dopo il recente ingresso nel “</w:t>
      </w:r>
      <w:proofErr w:type="spellStart"/>
      <w:r w:rsidRPr="00AF4560">
        <w:rPr>
          <w:rFonts w:asciiTheme="majorHAnsi" w:hAnsiTheme="majorHAnsi" w:cstheme="majorHAnsi"/>
        </w:rPr>
        <w:t>crowdfunding</w:t>
      </w:r>
      <w:proofErr w:type="spellEnd"/>
      <w:r w:rsidRPr="00AF4560">
        <w:rPr>
          <w:rFonts w:asciiTheme="majorHAnsi" w:hAnsiTheme="majorHAnsi" w:cstheme="majorHAnsi"/>
        </w:rPr>
        <w:t xml:space="preserve">”, finalizza un altro accordo strategico ed </w:t>
      </w:r>
      <w:r w:rsidR="00623E3C" w:rsidRPr="00AF4560">
        <w:rPr>
          <w:rFonts w:asciiTheme="majorHAnsi" w:hAnsiTheme="majorHAnsi" w:cstheme="majorHAnsi"/>
        </w:rPr>
        <w:t>investe</w:t>
      </w:r>
      <w:r w:rsidRPr="00AF4560">
        <w:rPr>
          <w:rFonts w:asciiTheme="majorHAnsi" w:hAnsiTheme="majorHAnsi" w:cstheme="majorHAnsi"/>
        </w:rPr>
        <w:t xml:space="preserve"> nella tecnologia “</w:t>
      </w:r>
      <w:proofErr w:type="spellStart"/>
      <w:r w:rsidRPr="00AF4560">
        <w:rPr>
          <w:rFonts w:asciiTheme="majorHAnsi" w:hAnsiTheme="majorHAnsi" w:cstheme="majorHAnsi"/>
          <w:b/>
        </w:rPr>
        <w:t>blockchain</w:t>
      </w:r>
      <w:proofErr w:type="spellEnd"/>
      <w:r w:rsidRPr="00AF4560">
        <w:rPr>
          <w:rFonts w:asciiTheme="majorHAnsi" w:hAnsiTheme="majorHAnsi" w:cstheme="majorHAnsi"/>
        </w:rPr>
        <w:t xml:space="preserve">”. L’istituto bresciano ha infatti raggiunto </w:t>
      </w:r>
      <w:r w:rsidRPr="00AF4560">
        <w:rPr>
          <w:rFonts w:asciiTheme="majorHAnsi" w:hAnsiTheme="majorHAnsi" w:cstheme="majorHAnsi"/>
          <w:b/>
        </w:rPr>
        <w:t>l’intesa per l’acquisizione fino a</w:t>
      </w:r>
      <w:r w:rsidR="00623E3C" w:rsidRPr="00AF4560">
        <w:rPr>
          <w:rFonts w:asciiTheme="majorHAnsi" w:hAnsiTheme="majorHAnsi" w:cstheme="majorHAnsi"/>
          <w:b/>
        </w:rPr>
        <w:t>d un</w:t>
      </w:r>
      <w:r w:rsidR="00623E3C" w:rsidRPr="004310FC">
        <w:rPr>
          <w:rFonts w:asciiTheme="majorHAnsi" w:hAnsiTheme="majorHAnsi" w:cstheme="majorHAnsi"/>
          <w:b/>
        </w:rPr>
        <w:t xml:space="preserve"> massimo de</w:t>
      </w:r>
      <w:r w:rsidRPr="004310FC">
        <w:rPr>
          <w:rFonts w:asciiTheme="majorHAnsi" w:hAnsiTheme="majorHAnsi" w:cstheme="majorHAnsi"/>
          <w:b/>
        </w:rPr>
        <w:t>l 27% del capitale di “</w:t>
      </w:r>
      <w:proofErr w:type="spellStart"/>
      <w:r w:rsidRPr="004310FC">
        <w:rPr>
          <w:rFonts w:asciiTheme="majorHAnsi" w:hAnsiTheme="majorHAnsi" w:cstheme="majorHAnsi"/>
          <w:b/>
        </w:rPr>
        <w:t>Sandbox</w:t>
      </w:r>
      <w:proofErr w:type="spellEnd"/>
      <w:r w:rsidRPr="004310FC">
        <w:rPr>
          <w:rFonts w:asciiTheme="majorHAnsi" w:hAnsiTheme="majorHAnsi" w:cstheme="majorHAnsi"/>
          <w:b/>
        </w:rPr>
        <w:t xml:space="preserve"> </w:t>
      </w:r>
      <w:proofErr w:type="spellStart"/>
      <w:r w:rsidRPr="004310FC">
        <w:rPr>
          <w:rFonts w:asciiTheme="majorHAnsi" w:hAnsiTheme="majorHAnsi" w:cstheme="majorHAnsi"/>
          <w:b/>
        </w:rPr>
        <w:t>Srl</w:t>
      </w:r>
      <w:proofErr w:type="spellEnd"/>
      <w:r w:rsidRPr="004310FC">
        <w:rPr>
          <w:rFonts w:asciiTheme="majorHAnsi" w:hAnsiTheme="majorHAnsi" w:cstheme="majorHAnsi"/>
          <w:b/>
        </w:rPr>
        <w:t xml:space="preserve">”, </w:t>
      </w:r>
      <w:proofErr w:type="spellStart"/>
      <w:r w:rsidRPr="003F55C6">
        <w:rPr>
          <w:rFonts w:asciiTheme="majorHAnsi" w:hAnsiTheme="majorHAnsi" w:cstheme="majorHAnsi"/>
        </w:rPr>
        <w:t>Fintech</w:t>
      </w:r>
      <w:proofErr w:type="spellEnd"/>
      <w:r w:rsidRPr="003F55C6">
        <w:rPr>
          <w:rFonts w:asciiTheme="majorHAnsi" w:hAnsiTheme="majorHAnsi" w:cstheme="majorHAnsi"/>
        </w:rPr>
        <w:t xml:space="preserve"> milanese che,</w:t>
      </w:r>
      <w:r w:rsidRPr="004310FC">
        <w:rPr>
          <w:rFonts w:asciiTheme="majorHAnsi" w:hAnsiTheme="majorHAnsi" w:cstheme="majorHAnsi"/>
        </w:rPr>
        <w:t xml:space="preserve"> tramite l’utilizzo della </w:t>
      </w:r>
      <w:proofErr w:type="spellStart"/>
      <w:r w:rsidR="0062516B" w:rsidRPr="004310FC">
        <w:rPr>
          <w:rFonts w:asciiTheme="majorHAnsi" w:hAnsiTheme="majorHAnsi" w:cstheme="majorHAnsi"/>
          <w:b/>
          <w:bCs/>
        </w:rPr>
        <w:t>b</w:t>
      </w:r>
      <w:r w:rsidRPr="004310FC">
        <w:rPr>
          <w:rFonts w:asciiTheme="majorHAnsi" w:hAnsiTheme="majorHAnsi" w:cstheme="majorHAnsi"/>
          <w:b/>
          <w:bCs/>
        </w:rPr>
        <w:t>lockchain</w:t>
      </w:r>
      <w:proofErr w:type="spellEnd"/>
      <w:r w:rsidRPr="004310FC">
        <w:rPr>
          <w:rFonts w:asciiTheme="majorHAnsi" w:hAnsiTheme="majorHAnsi" w:cstheme="majorHAnsi"/>
          <w:b/>
          <w:bCs/>
        </w:rPr>
        <w:t>,</w:t>
      </w:r>
      <w:r w:rsidRPr="004310FC">
        <w:rPr>
          <w:rFonts w:asciiTheme="majorHAnsi" w:hAnsiTheme="majorHAnsi" w:cstheme="majorHAnsi"/>
        </w:rPr>
        <w:t xml:space="preserve"> si pone al servizio della </w:t>
      </w:r>
      <w:r w:rsidRPr="004310FC">
        <w:rPr>
          <w:rFonts w:asciiTheme="majorHAnsi" w:hAnsiTheme="majorHAnsi" w:cstheme="majorHAnsi"/>
          <w:b/>
          <w:bCs/>
        </w:rPr>
        <w:t>trasformazione digitale</w:t>
      </w:r>
      <w:r w:rsidRPr="004310FC">
        <w:rPr>
          <w:rFonts w:asciiTheme="majorHAnsi" w:hAnsiTheme="majorHAnsi" w:cstheme="majorHAnsi"/>
        </w:rPr>
        <w:t> delle aziende in ambito finanziario.</w:t>
      </w:r>
    </w:p>
    <w:p w14:paraId="0899A035" w14:textId="77777777" w:rsidR="00173689" w:rsidRPr="004310FC" w:rsidRDefault="00B62E66" w:rsidP="00AF45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bCs/>
        </w:rPr>
      </w:pPr>
      <w:r w:rsidRPr="004310FC">
        <w:rPr>
          <w:rFonts w:asciiTheme="majorHAnsi" w:hAnsiTheme="majorHAnsi" w:cstheme="majorHAnsi"/>
          <w:bCs/>
        </w:rPr>
        <w:t>L’</w:t>
      </w:r>
      <w:r w:rsidR="00623E3C" w:rsidRPr="004310FC">
        <w:rPr>
          <w:rFonts w:asciiTheme="majorHAnsi" w:hAnsiTheme="majorHAnsi" w:cstheme="majorHAnsi"/>
          <w:bCs/>
        </w:rPr>
        <w:t>accordo</w:t>
      </w:r>
      <w:r w:rsidRPr="004310FC">
        <w:rPr>
          <w:rFonts w:asciiTheme="majorHAnsi" w:hAnsiTheme="majorHAnsi" w:cstheme="majorHAnsi"/>
          <w:bCs/>
        </w:rPr>
        <w:t xml:space="preserve"> prevede in particolare </w:t>
      </w:r>
      <w:r w:rsidR="00623E3C" w:rsidRPr="004310FC">
        <w:rPr>
          <w:rFonts w:asciiTheme="majorHAnsi" w:hAnsiTheme="majorHAnsi" w:cstheme="majorHAnsi"/>
          <w:bCs/>
        </w:rPr>
        <w:t>il ritiro da parte della Banca di</w:t>
      </w:r>
      <w:r w:rsidRPr="004310FC">
        <w:rPr>
          <w:rFonts w:asciiTheme="majorHAnsi" w:hAnsiTheme="majorHAnsi" w:cstheme="majorHAnsi"/>
          <w:bCs/>
        </w:rPr>
        <w:t xml:space="preserve"> quote di minoranza sul mercato secondario, </w:t>
      </w:r>
      <w:r w:rsidR="00623E3C" w:rsidRPr="004310FC">
        <w:rPr>
          <w:rFonts w:asciiTheme="majorHAnsi" w:hAnsiTheme="majorHAnsi" w:cstheme="majorHAnsi"/>
          <w:bCs/>
        </w:rPr>
        <w:t>con</w:t>
      </w:r>
      <w:r w:rsidRPr="004310FC">
        <w:rPr>
          <w:rFonts w:asciiTheme="majorHAnsi" w:hAnsiTheme="majorHAnsi" w:cstheme="majorHAnsi"/>
          <w:bCs/>
        </w:rPr>
        <w:t xml:space="preserve"> ulteriore conferimento in denaro</w:t>
      </w:r>
      <w:r w:rsidR="00623E3C" w:rsidRPr="004310FC">
        <w:rPr>
          <w:rFonts w:asciiTheme="majorHAnsi" w:hAnsiTheme="majorHAnsi" w:cstheme="majorHAnsi"/>
          <w:bCs/>
        </w:rPr>
        <w:t xml:space="preserve"> - congiuntamente ad altri nuovi soci - a perfezionamento di un’operazione di aumento di capitale, funzionale a</w:t>
      </w:r>
      <w:r w:rsidRPr="004310FC">
        <w:rPr>
          <w:rFonts w:asciiTheme="majorHAnsi" w:hAnsiTheme="majorHAnsi" w:cstheme="majorHAnsi"/>
          <w:bCs/>
        </w:rPr>
        <w:t xml:space="preserve">llo </w:t>
      </w:r>
      <w:r w:rsidRPr="003F55C6">
        <w:rPr>
          <w:rFonts w:asciiTheme="majorHAnsi" w:hAnsiTheme="majorHAnsi" w:cstheme="majorHAnsi"/>
          <w:b/>
          <w:bCs/>
        </w:rPr>
        <w:t xml:space="preserve">sviluppo strategico </w:t>
      </w:r>
      <w:r w:rsidR="0062516B" w:rsidRPr="003F55C6">
        <w:rPr>
          <w:rFonts w:asciiTheme="majorHAnsi" w:hAnsiTheme="majorHAnsi" w:cstheme="majorHAnsi"/>
          <w:b/>
          <w:bCs/>
        </w:rPr>
        <w:t>ed alla crescita</w:t>
      </w:r>
      <w:r w:rsidR="0062516B" w:rsidRPr="004310FC">
        <w:rPr>
          <w:rFonts w:asciiTheme="majorHAnsi" w:hAnsiTheme="majorHAnsi" w:cstheme="majorHAnsi"/>
          <w:bCs/>
        </w:rPr>
        <w:t xml:space="preserve"> </w:t>
      </w:r>
      <w:r w:rsidRPr="002C609E">
        <w:rPr>
          <w:rFonts w:asciiTheme="majorHAnsi" w:hAnsiTheme="majorHAnsi" w:cstheme="majorHAnsi"/>
          <w:b/>
          <w:bCs/>
        </w:rPr>
        <w:t>d</w:t>
      </w:r>
      <w:r w:rsidR="00623E3C" w:rsidRPr="002C609E">
        <w:rPr>
          <w:rFonts w:asciiTheme="majorHAnsi" w:hAnsiTheme="majorHAnsi" w:cstheme="majorHAnsi"/>
          <w:b/>
          <w:bCs/>
        </w:rPr>
        <w:t>i “</w:t>
      </w:r>
      <w:proofErr w:type="spellStart"/>
      <w:r w:rsidR="00623E3C" w:rsidRPr="002C609E">
        <w:rPr>
          <w:rFonts w:asciiTheme="majorHAnsi" w:hAnsiTheme="majorHAnsi" w:cstheme="majorHAnsi"/>
          <w:b/>
          <w:bCs/>
        </w:rPr>
        <w:t>Sandbox</w:t>
      </w:r>
      <w:proofErr w:type="spellEnd"/>
      <w:r w:rsidR="00623E3C" w:rsidRPr="002C609E">
        <w:rPr>
          <w:rFonts w:asciiTheme="majorHAnsi" w:hAnsiTheme="majorHAnsi" w:cstheme="majorHAnsi"/>
          <w:b/>
          <w:bCs/>
        </w:rPr>
        <w:t>”</w:t>
      </w:r>
      <w:r w:rsidRPr="004310FC">
        <w:rPr>
          <w:rFonts w:asciiTheme="majorHAnsi" w:hAnsiTheme="majorHAnsi" w:cstheme="majorHAnsi"/>
          <w:bCs/>
        </w:rPr>
        <w:t xml:space="preserve">. </w:t>
      </w:r>
    </w:p>
    <w:p w14:paraId="08A3BCDE" w14:textId="77777777" w:rsidR="00F64560" w:rsidRPr="004310FC" w:rsidRDefault="00B62E66" w:rsidP="00AF4560">
      <w:pPr>
        <w:spacing w:before="240" w:after="240"/>
        <w:jc w:val="both"/>
        <w:rPr>
          <w:rFonts w:asciiTheme="majorHAnsi" w:hAnsiTheme="majorHAnsi" w:cstheme="majorHAnsi"/>
        </w:rPr>
      </w:pPr>
      <w:r w:rsidRPr="004310FC">
        <w:rPr>
          <w:rFonts w:asciiTheme="majorHAnsi" w:hAnsiTheme="majorHAnsi" w:cstheme="majorHAnsi"/>
        </w:rPr>
        <w:t>La “</w:t>
      </w:r>
      <w:proofErr w:type="spellStart"/>
      <w:r w:rsidRPr="004310FC">
        <w:rPr>
          <w:rFonts w:asciiTheme="majorHAnsi" w:hAnsiTheme="majorHAnsi" w:cstheme="majorHAnsi"/>
          <w:i/>
        </w:rPr>
        <w:t>blockchain</w:t>
      </w:r>
      <w:proofErr w:type="spellEnd"/>
      <w:r w:rsidRPr="004310FC">
        <w:rPr>
          <w:rFonts w:asciiTheme="majorHAnsi" w:hAnsiTheme="majorHAnsi" w:cstheme="majorHAnsi"/>
        </w:rPr>
        <w:t xml:space="preserve">” (letteralmente "catena di blocchi"), rappresenta una tecnologia che si basa su una struttura dati condivisa e "immutabile". </w:t>
      </w:r>
      <w:proofErr w:type="gramStart"/>
      <w:r w:rsidRPr="004310FC">
        <w:rPr>
          <w:rFonts w:asciiTheme="majorHAnsi" w:hAnsiTheme="majorHAnsi" w:cstheme="majorHAnsi"/>
        </w:rPr>
        <w:t>E’</w:t>
      </w:r>
      <w:proofErr w:type="gramEnd"/>
      <w:r w:rsidRPr="004310FC">
        <w:rPr>
          <w:rFonts w:asciiTheme="majorHAnsi" w:hAnsiTheme="majorHAnsi" w:cstheme="majorHAnsi"/>
        </w:rPr>
        <w:t xml:space="preserve"> infatti definibile come un “</w:t>
      </w:r>
      <w:r w:rsidRPr="004310FC">
        <w:rPr>
          <w:rFonts w:asciiTheme="majorHAnsi" w:hAnsiTheme="majorHAnsi" w:cstheme="majorHAnsi"/>
          <w:i/>
        </w:rPr>
        <w:t>registro digitale le cui voci sono raggruppate in blocchi, concatenati in ordine cronologico, e la cui integrità è garantita dall'uso della crittografia</w:t>
      </w:r>
      <w:r w:rsidRPr="004310FC">
        <w:rPr>
          <w:rFonts w:asciiTheme="majorHAnsi" w:hAnsiTheme="majorHAnsi" w:cstheme="majorHAnsi"/>
        </w:rPr>
        <w:t xml:space="preserve">”. Rappresenta una forma di tecnologia nuova, particolarmente specialistica, </w:t>
      </w:r>
      <w:r w:rsidR="003E7C8A" w:rsidRPr="004310FC">
        <w:rPr>
          <w:rFonts w:asciiTheme="majorHAnsi" w:hAnsiTheme="majorHAnsi" w:cstheme="majorHAnsi"/>
        </w:rPr>
        <w:t>ma</w:t>
      </w:r>
      <w:r w:rsidRPr="004310FC">
        <w:rPr>
          <w:rFonts w:asciiTheme="majorHAnsi" w:hAnsiTheme="majorHAnsi" w:cstheme="majorHAnsi"/>
        </w:rPr>
        <w:t xml:space="preserve"> con importanti potenzialità</w:t>
      </w:r>
      <w:r w:rsidR="003E7C8A" w:rsidRPr="004310FC">
        <w:rPr>
          <w:rFonts w:asciiTheme="majorHAnsi" w:hAnsiTheme="majorHAnsi" w:cstheme="majorHAnsi"/>
        </w:rPr>
        <w:t xml:space="preserve">, dato che può essere applicata a diversi settori e servizi, con la finalità di </w:t>
      </w:r>
      <w:proofErr w:type="spellStart"/>
      <w:r w:rsidR="003E7C8A" w:rsidRPr="004310FC">
        <w:rPr>
          <w:rFonts w:asciiTheme="majorHAnsi" w:hAnsiTheme="majorHAnsi" w:cstheme="majorHAnsi"/>
        </w:rPr>
        <w:t>efficientare</w:t>
      </w:r>
      <w:proofErr w:type="spellEnd"/>
      <w:r w:rsidR="003E7C8A" w:rsidRPr="004310FC">
        <w:rPr>
          <w:rFonts w:asciiTheme="majorHAnsi" w:hAnsiTheme="majorHAnsi" w:cstheme="majorHAnsi"/>
        </w:rPr>
        <w:t xml:space="preserve">, innovare e rendere più sicuri certi processi. </w:t>
      </w:r>
    </w:p>
    <w:p w14:paraId="0C913930" w14:textId="77777777" w:rsidR="00F64560" w:rsidRPr="004310FC" w:rsidRDefault="00B62E66" w:rsidP="00AF4560">
      <w:pPr>
        <w:spacing w:before="240" w:after="240"/>
        <w:jc w:val="both"/>
        <w:rPr>
          <w:rFonts w:asciiTheme="majorHAnsi" w:hAnsiTheme="majorHAnsi" w:cstheme="majorHAnsi"/>
        </w:rPr>
      </w:pPr>
      <w:r w:rsidRPr="004310FC">
        <w:rPr>
          <w:rFonts w:asciiTheme="majorHAnsi" w:hAnsiTheme="majorHAnsi" w:cstheme="majorHAnsi"/>
        </w:rPr>
        <w:t>“</w:t>
      </w:r>
      <w:proofErr w:type="spellStart"/>
      <w:r w:rsidRPr="004310FC">
        <w:rPr>
          <w:rFonts w:asciiTheme="majorHAnsi" w:hAnsiTheme="majorHAnsi" w:cstheme="majorHAnsi"/>
        </w:rPr>
        <w:t>Sandbox</w:t>
      </w:r>
      <w:proofErr w:type="spellEnd"/>
      <w:r w:rsidRPr="004310FC">
        <w:rPr>
          <w:rFonts w:asciiTheme="majorHAnsi" w:hAnsiTheme="majorHAnsi" w:cstheme="majorHAnsi"/>
        </w:rPr>
        <w:t xml:space="preserve">” utilizza la </w:t>
      </w:r>
      <w:proofErr w:type="spellStart"/>
      <w:r w:rsidRPr="004310FC">
        <w:rPr>
          <w:rFonts w:asciiTheme="majorHAnsi" w:hAnsiTheme="majorHAnsi" w:cstheme="majorHAnsi"/>
        </w:rPr>
        <w:t>blockchain</w:t>
      </w:r>
      <w:proofErr w:type="spellEnd"/>
      <w:r w:rsidRPr="004310FC">
        <w:rPr>
          <w:rFonts w:asciiTheme="majorHAnsi" w:hAnsiTheme="majorHAnsi" w:cstheme="majorHAnsi"/>
          <w:b/>
        </w:rPr>
        <w:t xml:space="preserve"> </w:t>
      </w:r>
      <w:r w:rsidRPr="00946AEA">
        <w:rPr>
          <w:rFonts w:asciiTheme="majorHAnsi" w:hAnsiTheme="majorHAnsi" w:cstheme="majorHAnsi"/>
        </w:rPr>
        <w:t xml:space="preserve">nella gestione della </w:t>
      </w:r>
      <w:r w:rsidR="00953E8E" w:rsidRPr="00946AEA">
        <w:rPr>
          <w:rFonts w:asciiTheme="majorHAnsi" w:hAnsiTheme="majorHAnsi" w:cstheme="majorHAnsi"/>
        </w:rPr>
        <w:t>“</w:t>
      </w:r>
      <w:proofErr w:type="spellStart"/>
      <w:r w:rsidRPr="00946AEA">
        <w:rPr>
          <w:rFonts w:asciiTheme="majorHAnsi" w:hAnsiTheme="majorHAnsi" w:cstheme="majorHAnsi"/>
          <w:b/>
        </w:rPr>
        <w:t>governance</w:t>
      </w:r>
      <w:proofErr w:type="spellEnd"/>
      <w:r w:rsidRPr="00946AEA">
        <w:rPr>
          <w:rFonts w:asciiTheme="majorHAnsi" w:hAnsiTheme="majorHAnsi" w:cstheme="majorHAnsi"/>
          <w:b/>
        </w:rPr>
        <w:t xml:space="preserve"> societaria</w:t>
      </w:r>
      <w:r w:rsidR="00953E8E" w:rsidRPr="00946AEA">
        <w:rPr>
          <w:rFonts w:asciiTheme="majorHAnsi" w:hAnsiTheme="majorHAnsi" w:cstheme="majorHAnsi"/>
        </w:rPr>
        <w:t xml:space="preserve">”, </w:t>
      </w:r>
      <w:r w:rsidR="00946AEA" w:rsidRPr="00946AEA">
        <w:rPr>
          <w:rFonts w:asciiTheme="majorHAnsi" w:hAnsiTheme="majorHAnsi" w:cstheme="majorHAnsi"/>
        </w:rPr>
        <w:t xml:space="preserve">ed ha inoltre </w:t>
      </w:r>
      <w:r w:rsidR="00953E8E" w:rsidRPr="00946AEA">
        <w:rPr>
          <w:rFonts w:asciiTheme="majorHAnsi" w:hAnsiTheme="majorHAnsi" w:cstheme="majorHAnsi"/>
        </w:rPr>
        <w:t>l’obiettivo di utilizzarla</w:t>
      </w:r>
      <w:r w:rsidRPr="00946AEA">
        <w:rPr>
          <w:rFonts w:asciiTheme="majorHAnsi" w:hAnsiTheme="majorHAnsi" w:cstheme="majorHAnsi"/>
        </w:rPr>
        <w:t xml:space="preserve"> nella strutturazione di operazioni di investimento, a valere su </w:t>
      </w:r>
      <w:r w:rsidR="00946AEA" w:rsidRPr="00946AEA">
        <w:rPr>
          <w:rFonts w:asciiTheme="majorHAnsi" w:hAnsiTheme="majorHAnsi" w:cstheme="majorHAnsi"/>
        </w:rPr>
        <w:t>“</w:t>
      </w:r>
      <w:r w:rsidRPr="00946AEA">
        <w:rPr>
          <w:rFonts w:asciiTheme="majorHAnsi" w:hAnsiTheme="majorHAnsi" w:cstheme="majorHAnsi"/>
          <w:b/>
        </w:rPr>
        <w:t>strumenti finanziari partecipativi</w:t>
      </w:r>
      <w:r w:rsidR="00946AEA" w:rsidRPr="00946AEA">
        <w:rPr>
          <w:rFonts w:asciiTheme="majorHAnsi" w:hAnsiTheme="majorHAnsi" w:cstheme="majorHAnsi"/>
        </w:rPr>
        <w:t>” (“SFP”)</w:t>
      </w:r>
      <w:r w:rsidRPr="00946AEA">
        <w:rPr>
          <w:rFonts w:asciiTheme="majorHAnsi" w:hAnsiTheme="majorHAnsi" w:cstheme="majorHAnsi"/>
        </w:rPr>
        <w:t xml:space="preserve"> </w:t>
      </w:r>
      <w:r w:rsidRPr="00946AEA">
        <w:rPr>
          <w:rFonts w:asciiTheme="majorHAnsi" w:hAnsiTheme="majorHAnsi" w:cstheme="majorHAnsi"/>
          <w:b/>
        </w:rPr>
        <w:t>nativi digitali</w:t>
      </w:r>
      <w:r w:rsidRPr="00946AEA">
        <w:rPr>
          <w:rFonts w:asciiTheme="majorHAnsi" w:hAnsiTheme="majorHAnsi" w:cstheme="majorHAnsi"/>
        </w:rPr>
        <w:t>.</w:t>
      </w:r>
      <w:r w:rsidRPr="004310FC">
        <w:rPr>
          <w:rFonts w:asciiTheme="majorHAnsi" w:hAnsiTheme="majorHAnsi" w:cstheme="majorHAnsi"/>
          <w:b/>
        </w:rPr>
        <w:t xml:space="preserve"> </w:t>
      </w:r>
      <w:r w:rsidRPr="004310FC">
        <w:rPr>
          <w:rFonts w:asciiTheme="majorHAnsi" w:hAnsiTheme="majorHAnsi" w:cstheme="majorHAnsi"/>
        </w:rPr>
        <w:t xml:space="preserve">L’operazione consente pertanto alla Banca di stringere un’ulteriore partnership e di avvicinarsi ad un settore – quello della </w:t>
      </w:r>
      <w:proofErr w:type="spellStart"/>
      <w:r w:rsidRPr="004310FC">
        <w:rPr>
          <w:rFonts w:asciiTheme="majorHAnsi" w:hAnsiTheme="majorHAnsi" w:cstheme="majorHAnsi"/>
        </w:rPr>
        <w:t>blockchain</w:t>
      </w:r>
      <w:proofErr w:type="spellEnd"/>
      <w:r w:rsidRPr="004310FC">
        <w:rPr>
          <w:rFonts w:asciiTheme="majorHAnsi" w:hAnsiTheme="majorHAnsi" w:cstheme="majorHAnsi"/>
        </w:rPr>
        <w:t xml:space="preserve"> – in forte crescita</w:t>
      </w:r>
      <w:r w:rsidR="00F55B93">
        <w:rPr>
          <w:rFonts w:asciiTheme="majorHAnsi" w:hAnsiTheme="majorHAnsi" w:cstheme="majorHAnsi"/>
        </w:rPr>
        <w:t>,</w:t>
      </w:r>
      <w:r w:rsidRPr="004310FC">
        <w:rPr>
          <w:rFonts w:asciiTheme="majorHAnsi" w:hAnsiTheme="majorHAnsi" w:cstheme="majorHAnsi"/>
        </w:rPr>
        <w:t xml:space="preserve"> che presenta sinergie con</w:t>
      </w:r>
      <w:r w:rsidR="00BB7A87" w:rsidRPr="004310FC">
        <w:rPr>
          <w:rFonts w:asciiTheme="majorHAnsi" w:hAnsiTheme="majorHAnsi" w:cstheme="majorHAnsi"/>
        </w:rPr>
        <w:t xml:space="preserve"> il modello di business aziendale e</w:t>
      </w:r>
      <w:r w:rsidR="00F55B93">
        <w:rPr>
          <w:rFonts w:asciiTheme="majorHAnsi" w:hAnsiTheme="majorHAnsi" w:cstheme="majorHAnsi"/>
        </w:rPr>
        <w:t>d in linea</w:t>
      </w:r>
      <w:r w:rsidR="00BB7A87" w:rsidRPr="004310FC">
        <w:rPr>
          <w:rFonts w:asciiTheme="majorHAnsi" w:hAnsiTheme="majorHAnsi" w:cstheme="majorHAnsi"/>
        </w:rPr>
        <w:t xml:space="preserve"> con l’evoluzione in corso delle esigenze del mercato</w:t>
      </w:r>
      <w:r w:rsidRPr="004310FC">
        <w:rPr>
          <w:rFonts w:asciiTheme="majorHAnsi" w:hAnsiTheme="majorHAnsi" w:cstheme="majorHAnsi"/>
        </w:rPr>
        <w:t xml:space="preserve">. </w:t>
      </w:r>
    </w:p>
    <w:p w14:paraId="3A4BA42E" w14:textId="77777777" w:rsidR="00624ACE" w:rsidRPr="004310FC" w:rsidRDefault="00B62E66" w:rsidP="00AF4560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shd w:val="clear" w:color="auto" w:fill="FFFFFF"/>
        </w:rPr>
      </w:pPr>
      <w:r w:rsidRPr="004310FC">
        <w:rPr>
          <w:rFonts w:asciiTheme="majorHAnsi" w:hAnsiTheme="majorHAnsi" w:cstheme="majorHAnsi"/>
        </w:rPr>
        <w:t>“</w:t>
      </w:r>
      <w:proofErr w:type="spellStart"/>
      <w:r w:rsidRPr="004310FC">
        <w:rPr>
          <w:rFonts w:asciiTheme="majorHAnsi" w:hAnsiTheme="majorHAnsi" w:cstheme="majorHAnsi"/>
          <w:b/>
        </w:rPr>
        <w:t>Sandbox</w:t>
      </w:r>
      <w:proofErr w:type="spellEnd"/>
      <w:r w:rsidRPr="004310FC">
        <w:rPr>
          <w:rFonts w:asciiTheme="majorHAnsi" w:hAnsiTheme="majorHAnsi" w:cstheme="majorHAnsi"/>
        </w:rPr>
        <w:t xml:space="preserve">” in particolare è una </w:t>
      </w:r>
      <w:r w:rsidR="00953E8E">
        <w:rPr>
          <w:rFonts w:asciiTheme="majorHAnsi" w:hAnsiTheme="majorHAnsi" w:cstheme="majorHAnsi"/>
        </w:rPr>
        <w:t>“</w:t>
      </w:r>
      <w:r w:rsidRPr="004310FC">
        <w:rPr>
          <w:rFonts w:asciiTheme="majorHAnsi" w:hAnsiTheme="majorHAnsi" w:cstheme="majorHAnsi"/>
        </w:rPr>
        <w:t>start</w:t>
      </w:r>
      <w:r w:rsidR="00953E8E">
        <w:rPr>
          <w:rFonts w:asciiTheme="majorHAnsi" w:hAnsiTheme="majorHAnsi" w:cstheme="majorHAnsi"/>
        </w:rPr>
        <w:t>-</w:t>
      </w:r>
      <w:r w:rsidRPr="004310FC">
        <w:rPr>
          <w:rFonts w:asciiTheme="majorHAnsi" w:hAnsiTheme="majorHAnsi" w:cstheme="majorHAnsi"/>
        </w:rPr>
        <w:t>up</w:t>
      </w:r>
      <w:r w:rsidR="00953E8E">
        <w:rPr>
          <w:rFonts w:asciiTheme="majorHAnsi" w:hAnsiTheme="majorHAnsi" w:cstheme="majorHAnsi"/>
        </w:rPr>
        <w:t>”</w:t>
      </w:r>
      <w:r w:rsidRPr="004310FC">
        <w:rPr>
          <w:rFonts w:asciiTheme="majorHAnsi" w:hAnsiTheme="majorHAnsi" w:cstheme="majorHAnsi"/>
        </w:rPr>
        <w:t xml:space="preserve"> specializzata nello sviluppo di</w:t>
      </w:r>
      <w:r w:rsidR="003F55C6">
        <w:rPr>
          <w:rFonts w:asciiTheme="majorHAnsi" w:hAnsiTheme="majorHAnsi" w:cstheme="majorHAnsi"/>
        </w:rPr>
        <w:t xml:space="preserve"> soluzioni software innovative</w:t>
      </w:r>
      <w:r w:rsidRPr="004310FC">
        <w:rPr>
          <w:rFonts w:asciiTheme="majorHAnsi" w:hAnsiTheme="majorHAnsi" w:cstheme="majorHAnsi"/>
        </w:rPr>
        <w:t xml:space="preserve">. </w:t>
      </w:r>
      <w:r w:rsidR="0062516B" w:rsidRPr="004310FC">
        <w:rPr>
          <w:rFonts w:asciiTheme="majorHAnsi" w:hAnsiTheme="majorHAnsi" w:cstheme="majorHAnsi"/>
        </w:rPr>
        <w:t>H</w:t>
      </w:r>
      <w:r w:rsidRPr="004310FC">
        <w:rPr>
          <w:rFonts w:asciiTheme="majorHAnsi" w:hAnsiTheme="majorHAnsi" w:cstheme="majorHAnsi"/>
        </w:rPr>
        <w:t>a creato la piattaforma “</w:t>
      </w:r>
      <w:proofErr w:type="spellStart"/>
      <w:r w:rsidRPr="00F55B93">
        <w:rPr>
          <w:rFonts w:asciiTheme="majorHAnsi" w:hAnsiTheme="majorHAnsi" w:cstheme="majorHAnsi"/>
          <w:b/>
        </w:rPr>
        <w:t>Fleap</w:t>
      </w:r>
      <w:proofErr w:type="spellEnd"/>
      <w:r w:rsidRPr="004310FC">
        <w:rPr>
          <w:rFonts w:asciiTheme="majorHAnsi" w:hAnsiTheme="majorHAnsi" w:cstheme="majorHAnsi"/>
        </w:rPr>
        <w:t xml:space="preserve">”, ovvero un </w:t>
      </w:r>
      <w:r w:rsidR="00953E8E">
        <w:rPr>
          <w:rFonts w:asciiTheme="majorHAnsi" w:hAnsiTheme="majorHAnsi" w:cstheme="majorHAnsi"/>
          <w:shd w:val="clear" w:color="auto" w:fill="FFFFFF"/>
        </w:rPr>
        <w:t xml:space="preserve">software basato su tecnologia </w:t>
      </w:r>
      <w:proofErr w:type="spellStart"/>
      <w:r w:rsidR="00953E8E">
        <w:rPr>
          <w:rFonts w:asciiTheme="majorHAnsi" w:hAnsiTheme="majorHAnsi" w:cstheme="majorHAnsi"/>
          <w:shd w:val="clear" w:color="auto" w:fill="FFFFFF"/>
        </w:rPr>
        <w:t>b</w:t>
      </w:r>
      <w:r w:rsidRPr="004310FC">
        <w:rPr>
          <w:rFonts w:asciiTheme="majorHAnsi" w:hAnsiTheme="majorHAnsi" w:cstheme="majorHAnsi"/>
          <w:shd w:val="clear" w:color="auto" w:fill="FFFFFF"/>
        </w:rPr>
        <w:t>lockchain</w:t>
      </w:r>
      <w:proofErr w:type="spellEnd"/>
      <w:r w:rsidRPr="004310FC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4310FC">
        <w:rPr>
          <w:rFonts w:asciiTheme="majorHAnsi" w:hAnsiTheme="majorHAnsi" w:cstheme="majorHAnsi"/>
          <w:shd w:val="clear" w:color="auto" w:fill="FFFFFF"/>
        </w:rPr>
        <w:t>Hyperledger</w:t>
      </w:r>
      <w:proofErr w:type="spellEnd"/>
      <w:r w:rsidRPr="004310FC">
        <w:rPr>
          <w:rFonts w:asciiTheme="majorHAnsi" w:hAnsiTheme="majorHAnsi" w:cstheme="majorHAnsi"/>
          <w:shd w:val="clear" w:color="auto" w:fill="FFFFFF"/>
        </w:rPr>
        <w:t xml:space="preserve"> per emettere e scambiare </w:t>
      </w:r>
      <w:proofErr w:type="spellStart"/>
      <w:r w:rsidRPr="004310FC">
        <w:rPr>
          <w:rFonts w:asciiTheme="majorHAnsi" w:hAnsiTheme="majorHAnsi" w:cstheme="majorHAnsi"/>
          <w:shd w:val="clear" w:color="auto" w:fill="FFFFFF"/>
        </w:rPr>
        <w:t>asset</w:t>
      </w:r>
      <w:proofErr w:type="spellEnd"/>
      <w:r w:rsidRPr="004310FC">
        <w:rPr>
          <w:rFonts w:asciiTheme="majorHAnsi" w:hAnsiTheme="majorHAnsi" w:cstheme="majorHAnsi"/>
          <w:shd w:val="clear" w:color="auto" w:fill="FFFFFF"/>
        </w:rPr>
        <w:t xml:space="preserve"> digitali di natura finanziaria e non solo. “</w:t>
      </w:r>
      <w:proofErr w:type="spellStart"/>
      <w:r w:rsidRPr="004310FC">
        <w:rPr>
          <w:rFonts w:asciiTheme="majorHAnsi" w:hAnsiTheme="majorHAnsi" w:cstheme="majorHAnsi"/>
          <w:shd w:val="clear" w:color="auto" w:fill="FFFFFF"/>
        </w:rPr>
        <w:t>Fleap</w:t>
      </w:r>
      <w:proofErr w:type="spellEnd"/>
      <w:r w:rsidRPr="004310FC">
        <w:rPr>
          <w:rFonts w:asciiTheme="majorHAnsi" w:hAnsiTheme="majorHAnsi" w:cstheme="majorHAnsi"/>
          <w:shd w:val="clear" w:color="auto" w:fill="FFFFFF"/>
        </w:rPr>
        <w:t xml:space="preserve">” si rivolge a quelle aziende che intendono digitalizzare la struttura societaria, fornendo servizi quali la digitalizzazione del libro soci delle </w:t>
      </w:r>
      <w:proofErr w:type="spellStart"/>
      <w:r w:rsidRPr="004310FC">
        <w:rPr>
          <w:rFonts w:asciiTheme="majorHAnsi" w:hAnsiTheme="majorHAnsi" w:cstheme="majorHAnsi"/>
          <w:shd w:val="clear" w:color="auto" w:fill="FFFFFF"/>
        </w:rPr>
        <w:t>SpA</w:t>
      </w:r>
      <w:proofErr w:type="spellEnd"/>
      <w:r w:rsidRPr="004310FC">
        <w:rPr>
          <w:rFonts w:asciiTheme="majorHAnsi" w:hAnsiTheme="majorHAnsi" w:cstheme="majorHAnsi"/>
          <w:shd w:val="clear" w:color="auto" w:fill="FFFFFF"/>
        </w:rPr>
        <w:t xml:space="preserve"> e delle SRL</w:t>
      </w:r>
      <w:r w:rsidR="00F55B93">
        <w:rPr>
          <w:rFonts w:asciiTheme="majorHAnsi" w:hAnsiTheme="majorHAnsi" w:cstheme="majorHAnsi"/>
          <w:shd w:val="clear" w:color="auto" w:fill="FFFFFF"/>
        </w:rPr>
        <w:t xml:space="preserve"> e</w:t>
      </w:r>
      <w:r w:rsidRPr="004310FC">
        <w:rPr>
          <w:rFonts w:asciiTheme="majorHAnsi" w:hAnsiTheme="majorHAnsi" w:cstheme="majorHAnsi"/>
          <w:shd w:val="clear" w:color="auto" w:fill="FFFFFF"/>
        </w:rPr>
        <w:t xml:space="preserve"> la gestione di eventi societari </w:t>
      </w:r>
      <w:r w:rsidR="00F55B93">
        <w:rPr>
          <w:rFonts w:asciiTheme="majorHAnsi" w:hAnsiTheme="majorHAnsi" w:cstheme="majorHAnsi"/>
          <w:shd w:val="clear" w:color="auto" w:fill="FFFFFF"/>
        </w:rPr>
        <w:t>(</w:t>
      </w:r>
      <w:r w:rsidRPr="004310FC">
        <w:rPr>
          <w:rFonts w:asciiTheme="majorHAnsi" w:hAnsiTheme="majorHAnsi" w:cstheme="majorHAnsi"/>
          <w:shd w:val="clear" w:color="auto" w:fill="FFFFFF"/>
        </w:rPr>
        <w:t>aumenti di capitale, trasferimento quote, votazioni assembleari</w:t>
      </w:r>
      <w:r w:rsidR="00F55B93">
        <w:rPr>
          <w:rFonts w:asciiTheme="majorHAnsi" w:hAnsiTheme="majorHAnsi" w:cstheme="majorHAnsi"/>
          <w:shd w:val="clear" w:color="auto" w:fill="FFFFFF"/>
        </w:rPr>
        <w:t>)</w:t>
      </w:r>
      <w:r w:rsidRPr="004310FC">
        <w:rPr>
          <w:rFonts w:asciiTheme="majorHAnsi" w:hAnsiTheme="majorHAnsi" w:cstheme="majorHAnsi"/>
          <w:shd w:val="clear" w:color="auto" w:fill="FFFFFF"/>
        </w:rPr>
        <w:t>, garantendo l’incorruttibilità dei dati, la trasparenza e l’immutabilità del registro</w:t>
      </w:r>
      <w:r w:rsidR="009D6832" w:rsidRPr="004310FC">
        <w:rPr>
          <w:rFonts w:asciiTheme="majorHAnsi" w:hAnsiTheme="majorHAnsi" w:cstheme="majorHAnsi"/>
          <w:shd w:val="clear" w:color="auto" w:fill="FFFFFF"/>
        </w:rPr>
        <w:t>. “</w:t>
      </w:r>
      <w:proofErr w:type="spellStart"/>
      <w:r w:rsidR="009D6832" w:rsidRPr="004310FC">
        <w:rPr>
          <w:rFonts w:asciiTheme="majorHAnsi" w:hAnsiTheme="majorHAnsi" w:cstheme="majorHAnsi"/>
          <w:shd w:val="clear" w:color="auto" w:fill="FFFFFF"/>
        </w:rPr>
        <w:t>Sandbox</w:t>
      </w:r>
      <w:proofErr w:type="spellEnd"/>
      <w:r w:rsidR="009D6832" w:rsidRPr="004310FC">
        <w:rPr>
          <w:rFonts w:asciiTheme="majorHAnsi" w:hAnsiTheme="majorHAnsi" w:cstheme="majorHAnsi"/>
          <w:shd w:val="clear" w:color="auto" w:fill="FFFFFF"/>
        </w:rPr>
        <w:t xml:space="preserve">” sta inoltre </w:t>
      </w:r>
      <w:r w:rsidR="003F55C6">
        <w:rPr>
          <w:rFonts w:asciiTheme="majorHAnsi" w:hAnsiTheme="majorHAnsi" w:cstheme="majorHAnsi"/>
          <w:shd w:val="clear" w:color="auto" w:fill="FFFFFF"/>
        </w:rPr>
        <w:t>investendo su</w:t>
      </w:r>
      <w:r w:rsidR="009D6832" w:rsidRPr="004310FC">
        <w:rPr>
          <w:rFonts w:asciiTheme="majorHAnsi" w:hAnsiTheme="majorHAnsi" w:cstheme="majorHAnsi"/>
          <w:shd w:val="clear" w:color="auto" w:fill="FFFFFF"/>
        </w:rPr>
        <w:t xml:space="preserve"> ulteriori progettualità, con la finalità di ampliare la propria gamma di servizi, e sta sviluppando un applicativo funzionale a semplificare i processi di investimento in start</w:t>
      </w:r>
      <w:r w:rsidR="00953E8E">
        <w:rPr>
          <w:rFonts w:asciiTheme="majorHAnsi" w:hAnsiTheme="majorHAnsi" w:cstheme="majorHAnsi"/>
          <w:shd w:val="clear" w:color="auto" w:fill="FFFFFF"/>
        </w:rPr>
        <w:t>-</w:t>
      </w:r>
      <w:r w:rsidR="009D6832" w:rsidRPr="004310FC">
        <w:rPr>
          <w:rFonts w:asciiTheme="majorHAnsi" w:hAnsiTheme="majorHAnsi" w:cstheme="majorHAnsi"/>
          <w:shd w:val="clear" w:color="auto" w:fill="FFFFFF"/>
        </w:rPr>
        <w:t>up innovative, tramite “</w:t>
      </w:r>
      <w:r w:rsidR="00765AAC">
        <w:rPr>
          <w:rFonts w:asciiTheme="majorHAnsi" w:hAnsiTheme="majorHAnsi" w:cstheme="majorHAnsi"/>
          <w:shd w:val="clear" w:color="auto" w:fill="FFFFFF"/>
        </w:rPr>
        <w:t>prodotti finanziari</w:t>
      </w:r>
      <w:r w:rsidR="009D6832" w:rsidRPr="004310FC">
        <w:rPr>
          <w:rFonts w:asciiTheme="majorHAnsi" w:hAnsiTheme="majorHAnsi" w:cstheme="majorHAnsi"/>
          <w:shd w:val="clear" w:color="auto" w:fill="FFFFFF"/>
        </w:rPr>
        <w:t>” digitali.</w:t>
      </w:r>
    </w:p>
    <w:p w14:paraId="02E645F7" w14:textId="77777777" w:rsidR="00E37122" w:rsidRDefault="00B62E66" w:rsidP="00AF4560">
      <w:pPr>
        <w:spacing w:before="240" w:after="240"/>
        <w:jc w:val="both"/>
        <w:rPr>
          <w:rFonts w:asciiTheme="majorHAnsi" w:hAnsiTheme="majorHAnsi" w:cstheme="majorHAnsi"/>
          <w:i/>
          <w:highlight w:val="white"/>
        </w:rPr>
      </w:pPr>
      <w:r w:rsidRPr="004310FC">
        <w:rPr>
          <w:rFonts w:asciiTheme="majorHAnsi" w:hAnsiTheme="majorHAnsi" w:cstheme="majorHAnsi"/>
          <w:i/>
        </w:rPr>
        <w:t>“</w:t>
      </w:r>
      <w:r w:rsidR="009C49DD">
        <w:rPr>
          <w:rFonts w:asciiTheme="majorHAnsi" w:hAnsiTheme="majorHAnsi" w:cstheme="majorHAnsi"/>
          <w:i/>
        </w:rPr>
        <w:t xml:space="preserve">Con quest’ultima operazione investiamo in nuove forme di tecnologia, la </w:t>
      </w:r>
      <w:proofErr w:type="spellStart"/>
      <w:r w:rsidR="009C49DD">
        <w:rPr>
          <w:rFonts w:asciiTheme="majorHAnsi" w:hAnsiTheme="majorHAnsi" w:cstheme="majorHAnsi"/>
          <w:i/>
        </w:rPr>
        <w:t>blockchain</w:t>
      </w:r>
      <w:proofErr w:type="spellEnd"/>
      <w:r w:rsidR="00300DA5">
        <w:rPr>
          <w:rFonts w:asciiTheme="majorHAnsi" w:hAnsiTheme="majorHAnsi" w:cstheme="majorHAnsi"/>
          <w:i/>
        </w:rPr>
        <w:t xml:space="preserve"> in particolare</w:t>
      </w:r>
      <w:r w:rsidR="009C49DD">
        <w:rPr>
          <w:rFonts w:asciiTheme="majorHAnsi" w:hAnsiTheme="majorHAnsi" w:cstheme="majorHAnsi"/>
          <w:i/>
        </w:rPr>
        <w:t>, a servizio delle imprese che intendono avviare un percorso di trasformazione digitale</w:t>
      </w:r>
      <w:r w:rsidRPr="004310FC">
        <w:rPr>
          <w:rFonts w:asciiTheme="majorHAnsi" w:hAnsiTheme="majorHAnsi" w:cstheme="majorHAnsi"/>
          <w:i/>
        </w:rPr>
        <w:t xml:space="preserve">, </w:t>
      </w:r>
      <w:r w:rsidRPr="004310FC">
        <w:rPr>
          <w:rFonts w:asciiTheme="majorHAnsi" w:hAnsiTheme="majorHAnsi" w:cstheme="majorHAnsi"/>
        </w:rPr>
        <w:t>premette</w:t>
      </w:r>
      <w:r w:rsidRPr="004310FC">
        <w:rPr>
          <w:rFonts w:asciiTheme="majorHAnsi" w:hAnsiTheme="majorHAnsi" w:cstheme="majorHAnsi"/>
          <w:b/>
          <w:i/>
        </w:rPr>
        <w:t xml:space="preserve"> </w:t>
      </w:r>
      <w:r w:rsidRPr="004310FC">
        <w:rPr>
          <w:rFonts w:asciiTheme="majorHAnsi" w:hAnsiTheme="majorHAnsi" w:cstheme="majorHAnsi"/>
          <w:b/>
        </w:rPr>
        <w:t xml:space="preserve">Hermes Bianchetti, Responsabile Divisione Business di Banca </w:t>
      </w:r>
      <w:proofErr w:type="spellStart"/>
      <w:r w:rsidRPr="004310FC">
        <w:rPr>
          <w:rFonts w:asciiTheme="majorHAnsi" w:hAnsiTheme="majorHAnsi" w:cstheme="majorHAnsi"/>
          <w:b/>
        </w:rPr>
        <w:t>Valsabbina</w:t>
      </w:r>
      <w:proofErr w:type="spellEnd"/>
      <w:r w:rsidRPr="004310FC">
        <w:rPr>
          <w:rFonts w:asciiTheme="majorHAnsi" w:hAnsiTheme="majorHAnsi" w:cstheme="majorHAnsi"/>
          <w:i/>
        </w:rPr>
        <w:t>.</w:t>
      </w:r>
      <w:r w:rsidRPr="004310FC">
        <w:rPr>
          <w:rFonts w:asciiTheme="majorHAnsi" w:hAnsiTheme="majorHAnsi" w:cstheme="majorHAnsi"/>
          <w:highlight w:val="white"/>
        </w:rPr>
        <w:t xml:space="preserve"> </w:t>
      </w:r>
      <w:r w:rsidR="00624ACE">
        <w:rPr>
          <w:rFonts w:asciiTheme="majorHAnsi" w:hAnsiTheme="majorHAnsi" w:cstheme="majorHAnsi"/>
          <w:i/>
          <w:highlight w:val="white"/>
        </w:rPr>
        <w:t>T</w:t>
      </w:r>
      <w:r w:rsidRPr="004310FC">
        <w:rPr>
          <w:rFonts w:asciiTheme="majorHAnsi" w:hAnsiTheme="majorHAnsi" w:cstheme="majorHAnsi"/>
          <w:i/>
          <w:highlight w:val="white"/>
        </w:rPr>
        <w:t>ramite</w:t>
      </w:r>
      <w:r w:rsidR="00624ACE">
        <w:rPr>
          <w:rFonts w:asciiTheme="majorHAnsi" w:hAnsiTheme="majorHAnsi" w:cstheme="majorHAnsi"/>
          <w:i/>
          <w:highlight w:val="white"/>
        </w:rPr>
        <w:t xml:space="preserve"> la piattaforma “</w:t>
      </w:r>
      <w:proofErr w:type="spellStart"/>
      <w:r w:rsidR="00624ACE">
        <w:rPr>
          <w:rFonts w:asciiTheme="majorHAnsi" w:hAnsiTheme="majorHAnsi" w:cstheme="majorHAnsi"/>
          <w:i/>
          <w:highlight w:val="white"/>
        </w:rPr>
        <w:t>Fleap</w:t>
      </w:r>
      <w:proofErr w:type="spellEnd"/>
      <w:r w:rsidR="00624ACE">
        <w:rPr>
          <w:rFonts w:asciiTheme="majorHAnsi" w:hAnsiTheme="majorHAnsi" w:cstheme="majorHAnsi"/>
          <w:i/>
          <w:highlight w:val="white"/>
        </w:rPr>
        <w:t xml:space="preserve">” le imprese possono </w:t>
      </w:r>
      <w:proofErr w:type="spellStart"/>
      <w:r w:rsidR="00624ACE">
        <w:rPr>
          <w:rFonts w:asciiTheme="majorHAnsi" w:hAnsiTheme="majorHAnsi" w:cstheme="majorHAnsi"/>
          <w:i/>
          <w:highlight w:val="white"/>
        </w:rPr>
        <w:t>efficientare</w:t>
      </w:r>
      <w:proofErr w:type="spellEnd"/>
      <w:r w:rsidR="00624ACE">
        <w:rPr>
          <w:rFonts w:asciiTheme="majorHAnsi" w:hAnsiTheme="majorHAnsi" w:cstheme="majorHAnsi"/>
          <w:i/>
          <w:highlight w:val="white"/>
        </w:rPr>
        <w:t xml:space="preserve"> e strutturare al meglio la gestione della</w:t>
      </w:r>
      <w:r w:rsidRPr="004310FC">
        <w:rPr>
          <w:rFonts w:asciiTheme="majorHAnsi" w:hAnsiTheme="majorHAnsi" w:cstheme="majorHAnsi"/>
          <w:i/>
          <w:highlight w:val="white"/>
        </w:rPr>
        <w:t xml:space="preserve"> </w:t>
      </w:r>
      <w:r w:rsidR="00624ACE">
        <w:rPr>
          <w:rFonts w:asciiTheme="majorHAnsi" w:hAnsiTheme="majorHAnsi" w:cstheme="majorHAnsi"/>
          <w:i/>
          <w:highlight w:val="white"/>
        </w:rPr>
        <w:t>“</w:t>
      </w:r>
      <w:proofErr w:type="spellStart"/>
      <w:r w:rsidR="00624ACE">
        <w:rPr>
          <w:rFonts w:asciiTheme="majorHAnsi" w:hAnsiTheme="majorHAnsi" w:cstheme="majorHAnsi"/>
          <w:i/>
          <w:highlight w:val="white"/>
        </w:rPr>
        <w:t>Governance</w:t>
      </w:r>
      <w:proofErr w:type="spellEnd"/>
      <w:r w:rsidR="00624ACE">
        <w:rPr>
          <w:rFonts w:asciiTheme="majorHAnsi" w:hAnsiTheme="majorHAnsi" w:cstheme="majorHAnsi"/>
          <w:i/>
          <w:highlight w:val="white"/>
        </w:rPr>
        <w:t>” aziendale e</w:t>
      </w:r>
      <w:r w:rsidR="00F55B93">
        <w:rPr>
          <w:rFonts w:asciiTheme="majorHAnsi" w:hAnsiTheme="majorHAnsi" w:cstheme="majorHAnsi"/>
          <w:i/>
          <w:highlight w:val="white"/>
        </w:rPr>
        <w:t xml:space="preserve"> di </w:t>
      </w:r>
      <w:r w:rsidR="00624ACE">
        <w:rPr>
          <w:rFonts w:asciiTheme="majorHAnsi" w:hAnsiTheme="majorHAnsi" w:cstheme="majorHAnsi"/>
          <w:i/>
          <w:highlight w:val="white"/>
        </w:rPr>
        <w:t xml:space="preserve">operazioni </w:t>
      </w:r>
      <w:r w:rsidR="00624ACE">
        <w:rPr>
          <w:rFonts w:asciiTheme="majorHAnsi" w:hAnsiTheme="majorHAnsi" w:cstheme="majorHAnsi"/>
          <w:i/>
          <w:highlight w:val="white"/>
        </w:rPr>
        <w:lastRenderedPageBreak/>
        <w:t>sul capitale, sono inoltre allo studio ulteriori progettualità</w:t>
      </w:r>
      <w:r w:rsidR="00F55B93">
        <w:rPr>
          <w:rFonts w:asciiTheme="majorHAnsi" w:hAnsiTheme="majorHAnsi" w:cstheme="majorHAnsi"/>
          <w:i/>
          <w:highlight w:val="white"/>
        </w:rPr>
        <w:t xml:space="preserve"> per sfruttare la </w:t>
      </w:r>
      <w:proofErr w:type="spellStart"/>
      <w:r w:rsidR="00624ACE">
        <w:rPr>
          <w:rFonts w:asciiTheme="majorHAnsi" w:hAnsiTheme="majorHAnsi" w:cstheme="majorHAnsi"/>
          <w:i/>
          <w:highlight w:val="white"/>
        </w:rPr>
        <w:t>blockchain</w:t>
      </w:r>
      <w:proofErr w:type="spellEnd"/>
      <w:r w:rsidR="00624ACE">
        <w:rPr>
          <w:rFonts w:asciiTheme="majorHAnsi" w:hAnsiTheme="majorHAnsi" w:cstheme="majorHAnsi"/>
          <w:i/>
          <w:highlight w:val="white"/>
        </w:rPr>
        <w:t xml:space="preserve"> al fine di innovare anche processi industriali</w:t>
      </w:r>
      <w:r w:rsidR="0025303D">
        <w:rPr>
          <w:rFonts w:asciiTheme="majorHAnsi" w:hAnsiTheme="majorHAnsi" w:cstheme="majorHAnsi"/>
          <w:i/>
          <w:highlight w:val="white"/>
        </w:rPr>
        <w:t>,</w:t>
      </w:r>
      <w:r w:rsidR="00624ACE">
        <w:rPr>
          <w:rFonts w:asciiTheme="majorHAnsi" w:hAnsiTheme="majorHAnsi" w:cstheme="majorHAnsi"/>
          <w:i/>
          <w:highlight w:val="white"/>
        </w:rPr>
        <w:t xml:space="preserve"> finanziari</w:t>
      </w:r>
      <w:r w:rsidR="0025303D">
        <w:rPr>
          <w:rFonts w:asciiTheme="majorHAnsi" w:hAnsiTheme="majorHAnsi" w:cstheme="majorHAnsi"/>
          <w:i/>
          <w:highlight w:val="white"/>
        </w:rPr>
        <w:t xml:space="preserve"> o di investimento</w:t>
      </w:r>
      <w:r w:rsidR="00624ACE">
        <w:rPr>
          <w:rFonts w:asciiTheme="majorHAnsi" w:hAnsiTheme="majorHAnsi" w:cstheme="majorHAnsi"/>
          <w:i/>
          <w:highlight w:val="white"/>
        </w:rPr>
        <w:t xml:space="preserve">. </w:t>
      </w:r>
      <w:proofErr w:type="spellStart"/>
      <w:r w:rsidR="0025303D">
        <w:rPr>
          <w:rFonts w:asciiTheme="majorHAnsi" w:hAnsiTheme="majorHAnsi" w:cstheme="majorHAnsi"/>
          <w:i/>
          <w:highlight w:val="white"/>
        </w:rPr>
        <w:t>San</w:t>
      </w:r>
      <w:r w:rsidR="003F55C6">
        <w:rPr>
          <w:rFonts w:asciiTheme="majorHAnsi" w:hAnsiTheme="majorHAnsi" w:cstheme="majorHAnsi"/>
          <w:i/>
          <w:highlight w:val="white"/>
        </w:rPr>
        <w:t>d</w:t>
      </w:r>
      <w:r w:rsidR="0025303D">
        <w:rPr>
          <w:rFonts w:asciiTheme="majorHAnsi" w:hAnsiTheme="majorHAnsi" w:cstheme="majorHAnsi"/>
          <w:i/>
          <w:highlight w:val="white"/>
        </w:rPr>
        <w:t>box</w:t>
      </w:r>
      <w:proofErr w:type="spellEnd"/>
      <w:r w:rsidR="0025303D">
        <w:rPr>
          <w:rFonts w:asciiTheme="majorHAnsi" w:hAnsiTheme="majorHAnsi" w:cstheme="majorHAnsi"/>
          <w:i/>
          <w:highlight w:val="white"/>
        </w:rPr>
        <w:t xml:space="preserve"> è una realtà che vuole crescere e sviluppare nuovi servizi, c</w:t>
      </w:r>
      <w:r w:rsidRPr="004310FC">
        <w:rPr>
          <w:rFonts w:asciiTheme="majorHAnsi" w:hAnsiTheme="majorHAnsi" w:cstheme="majorHAnsi"/>
          <w:i/>
          <w:highlight w:val="white"/>
        </w:rPr>
        <w:t>o</w:t>
      </w:r>
      <w:r w:rsidR="0025303D">
        <w:rPr>
          <w:rFonts w:asciiTheme="majorHAnsi" w:hAnsiTheme="majorHAnsi" w:cstheme="majorHAnsi"/>
          <w:i/>
          <w:highlight w:val="white"/>
        </w:rPr>
        <w:t xml:space="preserve">n questa partnership ampliamo pertanto il nostro network, investendo ulteriormente in un </w:t>
      </w:r>
      <w:r w:rsidR="00F55B93">
        <w:rPr>
          <w:rFonts w:asciiTheme="majorHAnsi" w:hAnsiTheme="majorHAnsi" w:cstheme="majorHAnsi"/>
          <w:i/>
          <w:highlight w:val="white"/>
        </w:rPr>
        <w:t>percorso</w:t>
      </w:r>
      <w:r w:rsidR="0025303D">
        <w:rPr>
          <w:rFonts w:asciiTheme="majorHAnsi" w:hAnsiTheme="majorHAnsi" w:cstheme="majorHAnsi"/>
          <w:i/>
          <w:highlight w:val="white"/>
        </w:rPr>
        <w:t xml:space="preserve"> di innovazione</w:t>
      </w:r>
      <w:r w:rsidRPr="004310FC">
        <w:rPr>
          <w:rFonts w:asciiTheme="majorHAnsi" w:hAnsiTheme="majorHAnsi" w:cstheme="majorHAnsi"/>
          <w:i/>
          <w:highlight w:val="white"/>
        </w:rPr>
        <w:t>”.</w:t>
      </w:r>
    </w:p>
    <w:p w14:paraId="5716D29F" w14:textId="77777777" w:rsidR="00E16D77" w:rsidRPr="002C609E" w:rsidRDefault="00B62E66" w:rsidP="00AF45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09E">
        <w:rPr>
          <w:rFonts w:asciiTheme="majorHAnsi" w:hAnsiTheme="majorHAnsi" w:cstheme="majorHAnsi"/>
        </w:rPr>
        <w:t xml:space="preserve">“L’ingresso di Banca </w:t>
      </w:r>
      <w:proofErr w:type="spellStart"/>
      <w:r w:rsidRPr="002C609E">
        <w:rPr>
          <w:rFonts w:asciiTheme="majorHAnsi" w:hAnsiTheme="majorHAnsi" w:cstheme="majorHAnsi"/>
        </w:rPr>
        <w:t>Valsabbina</w:t>
      </w:r>
      <w:proofErr w:type="spellEnd"/>
      <w:r w:rsidRPr="002C609E">
        <w:rPr>
          <w:rFonts w:asciiTheme="majorHAnsi" w:hAnsiTheme="majorHAnsi" w:cstheme="majorHAnsi"/>
        </w:rPr>
        <w:t xml:space="preserve"> nel nostro capitale è un traguardo decisivo</w:t>
      </w:r>
      <w:r w:rsidR="003A683A" w:rsidRPr="002C609E">
        <w:rPr>
          <w:rFonts w:asciiTheme="majorHAnsi" w:hAnsiTheme="majorHAnsi" w:cstheme="majorHAnsi"/>
        </w:rPr>
        <w:t xml:space="preserve"> e caratterizza la strategia di sviluppo dell</w:t>
      </w:r>
      <w:r w:rsidR="00C10C84" w:rsidRPr="002C609E">
        <w:rPr>
          <w:rFonts w:asciiTheme="majorHAnsi" w:hAnsiTheme="majorHAnsi" w:cstheme="majorHAnsi"/>
        </w:rPr>
        <w:t>’i</w:t>
      </w:r>
      <w:r w:rsidR="003A683A" w:rsidRPr="002C609E">
        <w:rPr>
          <w:rFonts w:asciiTheme="majorHAnsi" w:hAnsiTheme="majorHAnsi" w:cstheme="majorHAnsi"/>
        </w:rPr>
        <w:t>niziativa imprenditoriale.</w:t>
      </w:r>
      <w:r w:rsidR="00AE4B88" w:rsidRPr="002C609E">
        <w:rPr>
          <w:rFonts w:asciiTheme="majorHAnsi" w:hAnsiTheme="majorHAnsi" w:cstheme="majorHAnsi"/>
        </w:rPr>
        <w:t xml:space="preserve"> La presenza di un soggetto </w:t>
      </w:r>
      <w:r w:rsidR="00C10C84" w:rsidRPr="002C609E">
        <w:rPr>
          <w:rFonts w:asciiTheme="majorHAnsi" w:hAnsiTheme="majorHAnsi" w:cstheme="majorHAnsi"/>
        </w:rPr>
        <w:t>istituzionale</w:t>
      </w:r>
      <w:r w:rsidR="00AE4B88" w:rsidRPr="002C609E">
        <w:rPr>
          <w:rFonts w:asciiTheme="majorHAnsi" w:hAnsiTheme="majorHAnsi" w:cstheme="majorHAnsi"/>
        </w:rPr>
        <w:t xml:space="preserve"> </w:t>
      </w:r>
      <w:r w:rsidR="00C10C84" w:rsidRPr="002C609E">
        <w:rPr>
          <w:rFonts w:asciiTheme="majorHAnsi" w:hAnsiTheme="majorHAnsi" w:cstheme="majorHAnsi"/>
        </w:rPr>
        <w:t>accresce la</w:t>
      </w:r>
      <w:r w:rsidR="00AE4B88" w:rsidRPr="002C609E">
        <w:rPr>
          <w:rFonts w:asciiTheme="majorHAnsi" w:hAnsiTheme="majorHAnsi" w:cstheme="majorHAnsi"/>
        </w:rPr>
        <w:t xml:space="preserve"> credibilità </w:t>
      </w:r>
      <w:r w:rsidR="00C10C84" w:rsidRPr="002C609E">
        <w:rPr>
          <w:rFonts w:asciiTheme="majorHAnsi" w:hAnsiTheme="majorHAnsi" w:cstheme="majorHAnsi"/>
        </w:rPr>
        <w:t xml:space="preserve">del progetto </w:t>
      </w:r>
      <w:r w:rsidR="00AE4B88" w:rsidRPr="002C609E">
        <w:rPr>
          <w:rFonts w:asciiTheme="majorHAnsi" w:hAnsiTheme="majorHAnsi" w:cstheme="majorHAnsi"/>
        </w:rPr>
        <w:t xml:space="preserve">e </w:t>
      </w:r>
      <w:r w:rsidR="00C10C84" w:rsidRPr="002C609E">
        <w:rPr>
          <w:rFonts w:asciiTheme="majorHAnsi" w:hAnsiTheme="majorHAnsi" w:cstheme="majorHAnsi"/>
        </w:rPr>
        <w:t xml:space="preserve">dell’ambiziosa </w:t>
      </w:r>
      <w:proofErr w:type="spellStart"/>
      <w:r w:rsidR="00AE4B88" w:rsidRPr="002C609E">
        <w:rPr>
          <w:rFonts w:asciiTheme="majorHAnsi" w:hAnsiTheme="majorHAnsi" w:cstheme="majorHAnsi"/>
          <w:i/>
        </w:rPr>
        <w:t>roadmap</w:t>
      </w:r>
      <w:proofErr w:type="spellEnd"/>
      <w:r w:rsidR="00AE4B88" w:rsidRPr="002C609E">
        <w:rPr>
          <w:rFonts w:asciiTheme="majorHAnsi" w:hAnsiTheme="majorHAnsi" w:cstheme="majorHAnsi"/>
        </w:rPr>
        <w:t xml:space="preserve"> </w:t>
      </w:r>
      <w:r w:rsidR="00C10C84" w:rsidRPr="002C609E">
        <w:rPr>
          <w:rFonts w:asciiTheme="majorHAnsi" w:hAnsiTheme="majorHAnsi" w:cstheme="majorHAnsi"/>
        </w:rPr>
        <w:t>che stiamo percorrendo</w:t>
      </w:r>
      <w:r w:rsidR="0090073E" w:rsidRPr="002C609E">
        <w:rPr>
          <w:rFonts w:asciiTheme="majorHAnsi" w:hAnsiTheme="majorHAnsi" w:cstheme="majorHAnsi"/>
        </w:rPr>
        <w:t xml:space="preserve">” </w:t>
      </w:r>
      <w:proofErr w:type="gramStart"/>
      <w:r w:rsidR="0090073E" w:rsidRPr="002C609E">
        <w:rPr>
          <w:rFonts w:asciiTheme="majorHAnsi" w:hAnsiTheme="majorHAnsi" w:cstheme="majorHAnsi"/>
        </w:rPr>
        <w:t xml:space="preserve">- </w:t>
      </w:r>
      <w:r w:rsidRPr="002C609E">
        <w:rPr>
          <w:rFonts w:asciiTheme="majorHAnsi" w:hAnsiTheme="majorHAnsi" w:cstheme="majorHAnsi"/>
        </w:rPr>
        <w:t xml:space="preserve"> </w:t>
      </w:r>
      <w:r w:rsidR="0090073E" w:rsidRPr="002C609E">
        <w:rPr>
          <w:rFonts w:asciiTheme="majorHAnsi" w:hAnsiTheme="majorHAnsi" w:cstheme="majorHAnsi"/>
        </w:rPr>
        <w:t>Spiega</w:t>
      </w:r>
      <w:proofErr w:type="gramEnd"/>
      <w:r w:rsidR="00765AAC" w:rsidRPr="002C609E">
        <w:rPr>
          <w:rFonts w:asciiTheme="majorHAnsi" w:hAnsiTheme="majorHAnsi" w:cstheme="majorHAnsi"/>
        </w:rPr>
        <w:t xml:space="preserve"> </w:t>
      </w:r>
      <w:r w:rsidR="00765AAC" w:rsidRPr="002C609E">
        <w:rPr>
          <w:rFonts w:asciiTheme="majorHAnsi" w:hAnsiTheme="majorHAnsi" w:cstheme="majorHAnsi"/>
          <w:b/>
        </w:rPr>
        <w:t>Thomas Iacchetti</w:t>
      </w:r>
      <w:r w:rsidR="0090073E" w:rsidRPr="002C609E">
        <w:rPr>
          <w:rFonts w:asciiTheme="majorHAnsi" w:hAnsiTheme="majorHAnsi" w:cstheme="majorHAnsi"/>
          <w:b/>
        </w:rPr>
        <w:t xml:space="preserve">, CEO </w:t>
      </w:r>
      <w:r w:rsidRPr="002C609E">
        <w:rPr>
          <w:rFonts w:asciiTheme="majorHAnsi" w:hAnsiTheme="majorHAnsi" w:cstheme="majorHAnsi"/>
          <w:b/>
        </w:rPr>
        <w:t>del B</w:t>
      </w:r>
      <w:r w:rsidR="007423F6" w:rsidRPr="002C609E">
        <w:rPr>
          <w:rFonts w:asciiTheme="majorHAnsi" w:hAnsiTheme="majorHAnsi" w:cstheme="majorHAnsi"/>
          <w:b/>
        </w:rPr>
        <w:t>oard di</w:t>
      </w:r>
      <w:r w:rsidR="00F70C26" w:rsidRPr="002C609E">
        <w:rPr>
          <w:rFonts w:asciiTheme="majorHAnsi" w:hAnsiTheme="majorHAnsi" w:cstheme="majorHAnsi"/>
          <w:b/>
        </w:rPr>
        <w:t xml:space="preserve"> </w:t>
      </w:r>
      <w:proofErr w:type="spellStart"/>
      <w:r w:rsidR="00F70C26" w:rsidRPr="002C609E">
        <w:rPr>
          <w:rFonts w:asciiTheme="majorHAnsi" w:hAnsiTheme="majorHAnsi" w:cstheme="majorHAnsi"/>
          <w:b/>
        </w:rPr>
        <w:t>Sandbox</w:t>
      </w:r>
      <w:proofErr w:type="spellEnd"/>
      <w:r w:rsidR="00F70C26" w:rsidRPr="002C609E">
        <w:rPr>
          <w:rFonts w:asciiTheme="majorHAnsi" w:hAnsiTheme="majorHAnsi" w:cstheme="majorHAnsi"/>
          <w:b/>
        </w:rPr>
        <w:t xml:space="preserve"> S</w:t>
      </w:r>
      <w:r w:rsidR="00765AAC" w:rsidRPr="002C609E">
        <w:rPr>
          <w:rFonts w:asciiTheme="majorHAnsi" w:hAnsiTheme="majorHAnsi" w:cstheme="majorHAnsi"/>
          <w:b/>
        </w:rPr>
        <w:t>.r.l.</w:t>
      </w:r>
      <w:r w:rsidRPr="002C609E">
        <w:rPr>
          <w:rFonts w:asciiTheme="majorHAnsi" w:hAnsiTheme="majorHAnsi" w:cstheme="majorHAnsi"/>
          <w:b/>
        </w:rPr>
        <w:t>,</w:t>
      </w:r>
      <w:r w:rsidR="0090073E" w:rsidRPr="002C609E">
        <w:rPr>
          <w:rFonts w:asciiTheme="majorHAnsi" w:hAnsiTheme="majorHAnsi" w:cstheme="majorHAnsi"/>
        </w:rPr>
        <w:t xml:space="preserve"> </w:t>
      </w:r>
      <w:r w:rsidR="00AF4560" w:rsidRPr="002C609E">
        <w:rPr>
          <w:rFonts w:asciiTheme="majorHAnsi" w:hAnsiTheme="majorHAnsi" w:cstheme="majorHAnsi"/>
        </w:rPr>
        <w:t>di cui fanno parte anche</w:t>
      </w:r>
      <w:r w:rsidR="007423F6" w:rsidRPr="002C609E">
        <w:rPr>
          <w:rFonts w:asciiTheme="majorHAnsi" w:hAnsiTheme="majorHAnsi" w:cstheme="majorHAnsi"/>
        </w:rPr>
        <w:t xml:space="preserve"> Andrea De Lodovici, Donato Pastore e Paolo </w:t>
      </w:r>
      <w:proofErr w:type="spellStart"/>
      <w:r w:rsidR="007423F6" w:rsidRPr="002C609E">
        <w:rPr>
          <w:rFonts w:asciiTheme="majorHAnsi" w:hAnsiTheme="majorHAnsi" w:cstheme="majorHAnsi"/>
        </w:rPr>
        <w:t>Bucciol</w:t>
      </w:r>
      <w:proofErr w:type="spellEnd"/>
      <w:r w:rsidRPr="002C609E">
        <w:rPr>
          <w:rFonts w:asciiTheme="majorHAnsi" w:hAnsiTheme="majorHAnsi" w:cstheme="majorHAnsi"/>
        </w:rPr>
        <w:t>.</w:t>
      </w:r>
    </w:p>
    <w:p w14:paraId="219AF8F4" w14:textId="77777777" w:rsidR="00946AEA" w:rsidRPr="002C609E" w:rsidRDefault="00B62E66" w:rsidP="00AF4560">
      <w:pPr>
        <w:autoSpaceDE w:val="0"/>
        <w:autoSpaceDN w:val="0"/>
        <w:spacing w:before="240" w:after="240"/>
        <w:jc w:val="both"/>
      </w:pPr>
      <w:r w:rsidRPr="002C609E">
        <w:t xml:space="preserve">Banca </w:t>
      </w:r>
      <w:proofErr w:type="spellStart"/>
      <w:r w:rsidRPr="002C609E">
        <w:t>Valsabbina</w:t>
      </w:r>
      <w:proofErr w:type="spellEnd"/>
      <w:r w:rsidRPr="002C609E">
        <w:t xml:space="preserve"> è stata assistita per i profili legali dell’operazione dallo Studio </w:t>
      </w:r>
      <w:proofErr w:type="spellStart"/>
      <w:r w:rsidRPr="002C609E">
        <w:t>Terrin</w:t>
      </w:r>
      <w:proofErr w:type="spellEnd"/>
      <w:r w:rsidRPr="002C609E">
        <w:t xml:space="preserve"> e Associati, nella persona del Partner Simone </w:t>
      </w:r>
      <w:proofErr w:type="spellStart"/>
      <w:r w:rsidRPr="002C609E">
        <w:t>Furian</w:t>
      </w:r>
      <w:proofErr w:type="spellEnd"/>
      <w:r w:rsidRPr="002C609E">
        <w:t xml:space="preserve">. </w:t>
      </w:r>
      <w:proofErr w:type="spellStart"/>
      <w:r w:rsidRPr="002C609E">
        <w:t>Sandbox</w:t>
      </w:r>
      <w:proofErr w:type="spellEnd"/>
      <w:r w:rsidR="00765AAC" w:rsidRPr="002C609E">
        <w:t xml:space="preserve"> è stata assistita </w:t>
      </w:r>
      <w:r w:rsidRPr="002C609E">
        <w:t>invece dallo S</w:t>
      </w:r>
      <w:r w:rsidR="00765AAC" w:rsidRPr="002C609E">
        <w:t xml:space="preserve">tudio </w:t>
      </w:r>
      <w:proofErr w:type="spellStart"/>
      <w:r w:rsidR="00765AAC" w:rsidRPr="002C609E">
        <w:t>Lx</w:t>
      </w:r>
      <w:proofErr w:type="spellEnd"/>
      <w:r w:rsidR="00765AAC" w:rsidRPr="002C609E">
        <w:t xml:space="preserve"> 20_Law </w:t>
      </w:r>
      <w:proofErr w:type="spellStart"/>
      <w:r w:rsidR="00AF4560" w:rsidRPr="002C609E">
        <w:t>F</w:t>
      </w:r>
      <w:r w:rsidR="002C609E" w:rsidRPr="002C609E">
        <w:t>irm</w:t>
      </w:r>
      <w:proofErr w:type="spellEnd"/>
      <w:r w:rsidR="002C609E" w:rsidRPr="002C609E">
        <w:t>, nella persona dell’A</w:t>
      </w:r>
      <w:r w:rsidR="00765AAC" w:rsidRPr="002C609E">
        <w:t>vvocato Alessandro Negri della Torre</w:t>
      </w:r>
      <w:r w:rsidRPr="002C609E">
        <w:t>.</w:t>
      </w:r>
    </w:p>
    <w:p w14:paraId="19DC7F11" w14:textId="0E060BAD" w:rsidR="00E37122" w:rsidRDefault="00E37122">
      <w:pPr>
        <w:jc w:val="both"/>
        <w:rPr>
          <w:rFonts w:asciiTheme="majorHAnsi" w:hAnsiTheme="majorHAnsi" w:cstheme="majorHAnsi"/>
        </w:rPr>
      </w:pPr>
    </w:p>
    <w:p w14:paraId="18FAA7B8" w14:textId="6300F656" w:rsidR="00985600" w:rsidRDefault="00985600">
      <w:pPr>
        <w:jc w:val="both"/>
        <w:rPr>
          <w:rFonts w:asciiTheme="majorHAnsi" w:hAnsiTheme="majorHAnsi" w:cstheme="majorHAnsi"/>
        </w:rPr>
      </w:pPr>
    </w:p>
    <w:p w14:paraId="36F73FCC" w14:textId="465746EE" w:rsidR="00985600" w:rsidRDefault="00985600">
      <w:pPr>
        <w:jc w:val="both"/>
        <w:rPr>
          <w:rFonts w:asciiTheme="majorHAnsi" w:hAnsiTheme="majorHAnsi" w:cstheme="majorHAnsi"/>
        </w:rPr>
      </w:pPr>
    </w:p>
    <w:p w14:paraId="1D48FFCA" w14:textId="1489AE5E" w:rsidR="00985600" w:rsidRDefault="00985600">
      <w:pPr>
        <w:jc w:val="both"/>
        <w:rPr>
          <w:rFonts w:asciiTheme="majorHAnsi" w:hAnsiTheme="majorHAnsi" w:cstheme="majorHAnsi"/>
        </w:rPr>
      </w:pPr>
    </w:p>
    <w:p w14:paraId="00F318A8" w14:textId="0905839B" w:rsidR="00985600" w:rsidRDefault="00985600">
      <w:pPr>
        <w:jc w:val="both"/>
        <w:rPr>
          <w:rFonts w:asciiTheme="majorHAnsi" w:hAnsiTheme="majorHAnsi" w:cstheme="majorHAnsi"/>
        </w:rPr>
      </w:pPr>
    </w:p>
    <w:p w14:paraId="339688FC" w14:textId="77777777" w:rsidR="00985600" w:rsidRDefault="00985600">
      <w:pPr>
        <w:jc w:val="both"/>
        <w:rPr>
          <w:sz w:val="19"/>
          <w:szCs w:val="19"/>
        </w:rPr>
      </w:pPr>
    </w:p>
    <w:p w14:paraId="3B035F5B" w14:textId="77777777" w:rsidR="00E37122" w:rsidRDefault="00E37122">
      <w:pPr>
        <w:jc w:val="both"/>
        <w:rPr>
          <w:sz w:val="18"/>
          <w:szCs w:val="18"/>
        </w:rPr>
      </w:pPr>
    </w:p>
    <w:p w14:paraId="0B6DF809" w14:textId="77777777" w:rsidR="00E37122" w:rsidRDefault="00B62E6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Banca </w:t>
      </w:r>
      <w:proofErr w:type="spellStart"/>
      <w:r>
        <w:rPr>
          <w:b/>
          <w:sz w:val="18"/>
          <w:szCs w:val="18"/>
        </w:rPr>
        <w:t>Valsabbina</w:t>
      </w:r>
      <w:proofErr w:type="spellEnd"/>
      <w:r>
        <w:rPr>
          <w:sz w:val="18"/>
          <w:szCs w:val="18"/>
        </w:rPr>
        <w:t xml:space="preserve"> è una Società Cooperativa per Azioni, fondata nel 1898. È la principale Banca popolare di Brescia e da oltre centoventi anni sostiene la crescita e lo sviluppo economico del territorio, ponendosi come interlocutore sia per le famiglie che per gli artigiani, le piccole attività economiche e le PMI. Opera attraverso una rete territoriale che conta 70 filiali: 45 in provincia di Brescia, 8 in provincia di Verona, 2 a Milano e 15 tra quelle di Bergamo, Bologna, Mantova, Milano, Modena, Monza-Brianza, Padova, Reggio Emilia, Torino, Trento, Treviso, Vicenza, Cesena e Parma. Impiega oltre 750 dipendenti, gestisce masse superiori agli 11 miliardi di euro e vanta un solido patrimonio, con il CET 1 Ratio oltre il 15%.</w:t>
      </w:r>
    </w:p>
    <w:p w14:paraId="14D119CF" w14:textId="77777777" w:rsidR="00E37122" w:rsidRDefault="00E37122">
      <w:pPr>
        <w:jc w:val="both"/>
        <w:rPr>
          <w:sz w:val="18"/>
          <w:szCs w:val="18"/>
        </w:rPr>
      </w:pPr>
    </w:p>
    <w:p w14:paraId="578405CD" w14:textId="172299B8" w:rsidR="00CE16DC" w:rsidRPr="00F70C26" w:rsidRDefault="00B62E66" w:rsidP="00B32421">
      <w:pPr>
        <w:jc w:val="both"/>
        <w:rPr>
          <w:sz w:val="18"/>
          <w:szCs w:val="18"/>
        </w:rPr>
      </w:pPr>
      <w:proofErr w:type="spellStart"/>
      <w:r w:rsidRPr="00F70C26">
        <w:rPr>
          <w:b/>
          <w:sz w:val="18"/>
          <w:szCs w:val="18"/>
        </w:rPr>
        <w:t>Sandbox</w:t>
      </w:r>
      <w:proofErr w:type="spellEnd"/>
      <w:r w:rsidR="00F70C26">
        <w:rPr>
          <w:b/>
          <w:sz w:val="18"/>
          <w:szCs w:val="18"/>
        </w:rPr>
        <w:t xml:space="preserve"> </w:t>
      </w:r>
      <w:proofErr w:type="spellStart"/>
      <w:proofErr w:type="gramStart"/>
      <w:r w:rsidR="00F70C26">
        <w:rPr>
          <w:b/>
          <w:sz w:val="18"/>
          <w:szCs w:val="18"/>
        </w:rPr>
        <w:t>S</w:t>
      </w:r>
      <w:r w:rsidRPr="00F70C26">
        <w:rPr>
          <w:b/>
          <w:sz w:val="18"/>
          <w:szCs w:val="18"/>
        </w:rPr>
        <w:t>r</w:t>
      </w:r>
      <w:r w:rsidR="00765AAC" w:rsidRPr="00F70C26">
        <w:rPr>
          <w:b/>
          <w:sz w:val="18"/>
          <w:szCs w:val="18"/>
        </w:rPr>
        <w:t>l</w:t>
      </w:r>
      <w:proofErr w:type="spellEnd"/>
      <w:r w:rsidR="00CE18B6" w:rsidRPr="00F70C26">
        <w:rPr>
          <w:b/>
          <w:sz w:val="18"/>
          <w:szCs w:val="18"/>
        </w:rPr>
        <w:t xml:space="preserve"> </w:t>
      </w:r>
      <w:r w:rsidRPr="00F70C26">
        <w:rPr>
          <w:b/>
          <w:sz w:val="18"/>
          <w:szCs w:val="18"/>
        </w:rPr>
        <w:t xml:space="preserve"> -</w:t>
      </w:r>
      <w:proofErr w:type="gramEnd"/>
      <w:r w:rsidRPr="00F70C26">
        <w:rPr>
          <w:b/>
          <w:sz w:val="18"/>
          <w:szCs w:val="18"/>
        </w:rPr>
        <w:t xml:space="preserve"> </w:t>
      </w:r>
      <w:proofErr w:type="spellStart"/>
      <w:r w:rsidR="00CE18B6" w:rsidRPr="00F70C26">
        <w:rPr>
          <w:b/>
          <w:sz w:val="18"/>
          <w:szCs w:val="18"/>
        </w:rPr>
        <w:t>Fleap</w:t>
      </w:r>
      <w:proofErr w:type="spellEnd"/>
      <w:r w:rsidRPr="00F70C26">
        <w:rPr>
          <w:sz w:val="18"/>
          <w:szCs w:val="18"/>
        </w:rPr>
        <w:t xml:space="preserve"> -</w:t>
      </w:r>
      <w:r w:rsidR="00CE18B6" w:rsidRPr="00F70C26">
        <w:rPr>
          <w:sz w:val="18"/>
          <w:szCs w:val="18"/>
        </w:rPr>
        <w:t xml:space="preserve"> è una startup specializzata nell</w:t>
      </w:r>
      <w:r w:rsidR="009F75DE" w:rsidRPr="00F70C26">
        <w:rPr>
          <w:sz w:val="18"/>
          <w:szCs w:val="18"/>
        </w:rPr>
        <w:t>a creazione</w:t>
      </w:r>
      <w:r w:rsidR="00CE18B6" w:rsidRPr="00F70C26">
        <w:rPr>
          <w:sz w:val="18"/>
          <w:szCs w:val="18"/>
        </w:rPr>
        <w:t xml:space="preserve"> di soluzioni software innovative </w:t>
      </w:r>
      <w:r w:rsidR="009F75DE" w:rsidRPr="00F70C26">
        <w:rPr>
          <w:sz w:val="18"/>
          <w:szCs w:val="18"/>
        </w:rPr>
        <w:t>basate</w:t>
      </w:r>
      <w:r w:rsidR="00CE18B6" w:rsidRPr="00F70C26">
        <w:rPr>
          <w:sz w:val="18"/>
          <w:szCs w:val="18"/>
        </w:rPr>
        <w:t xml:space="preserve"> su tecnologia </w:t>
      </w:r>
      <w:proofErr w:type="spellStart"/>
      <w:r w:rsidR="00CE18B6" w:rsidRPr="00F70C26">
        <w:rPr>
          <w:sz w:val="18"/>
          <w:szCs w:val="18"/>
        </w:rPr>
        <w:t>Blockchain</w:t>
      </w:r>
      <w:proofErr w:type="spellEnd"/>
      <w:r w:rsidR="00CE16DC" w:rsidRPr="00F70C26">
        <w:rPr>
          <w:sz w:val="18"/>
          <w:szCs w:val="18"/>
        </w:rPr>
        <w:t xml:space="preserve"> a sostegno delle PMI in fase di scale-up, è incubata presso POLIHUB l’acceleratore  d'impresa del Politecnico di Milano e Silver partner di IBM</w:t>
      </w:r>
      <w:r w:rsidR="00F70C26" w:rsidRPr="00F70C26">
        <w:rPr>
          <w:sz w:val="18"/>
          <w:szCs w:val="18"/>
        </w:rPr>
        <w:t>.</w:t>
      </w:r>
      <w:r w:rsidR="00985600">
        <w:rPr>
          <w:sz w:val="18"/>
          <w:szCs w:val="18"/>
        </w:rPr>
        <w:t xml:space="preserve"> </w:t>
      </w:r>
      <w:r w:rsidRPr="00F70C26">
        <w:rPr>
          <w:sz w:val="18"/>
          <w:szCs w:val="18"/>
        </w:rPr>
        <w:t>Ha l'obiettivo di coniugare le nuove tecnologie con l'ordinamento nazionale e comunitario perseguendo un approccio di massimo rigore. Il rispetto della disciplina nazionale e comunitaria, lontano dall'essere d'ostacolo ad operazioni altamente innovative, costituisce, invero, un elemento essenziale del percorso di crescita della società che punta a individuare soluzioni legali e tecnologiche scalabili e che possano essere adattate alle specificità di più giurisdizioni soprattutto a livello europeo.</w:t>
      </w:r>
    </w:p>
    <w:p w14:paraId="7EDF6DB9" w14:textId="77777777" w:rsidR="00CE18B6" w:rsidRPr="00CE18B6" w:rsidRDefault="00CE18B6" w:rsidP="00CE18B6">
      <w:pPr>
        <w:jc w:val="both"/>
        <w:rPr>
          <w:b/>
          <w:sz w:val="18"/>
          <w:szCs w:val="18"/>
        </w:rPr>
      </w:pPr>
    </w:p>
    <w:p w14:paraId="5C8153C2" w14:textId="77777777" w:rsidR="00E37122" w:rsidRDefault="00E37122">
      <w:pPr>
        <w:jc w:val="both"/>
        <w:rPr>
          <w:sz w:val="18"/>
          <w:szCs w:val="18"/>
        </w:rPr>
      </w:pPr>
    </w:p>
    <w:p w14:paraId="68771590" w14:textId="77777777" w:rsidR="00E37122" w:rsidRDefault="00B62E66">
      <w:pPr>
        <w:pBdr>
          <w:top w:val="single" w:sz="4" w:space="1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Ufficio stampa </w:t>
      </w:r>
    </w:p>
    <w:p w14:paraId="3B831838" w14:textId="77777777" w:rsidR="00E37122" w:rsidRDefault="00B62E66">
      <w:pPr>
        <w:tabs>
          <w:tab w:val="left" w:pos="993"/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Albanesi PR</w:t>
      </w:r>
    </w:p>
    <w:p w14:paraId="2F44ED31" w14:textId="77777777" w:rsidR="00E37122" w:rsidRDefault="00B62E66" w:rsidP="00AF4560">
      <w:pPr>
        <w:tabs>
          <w:tab w:val="left" w:pos="993"/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Marco Albanesi | +39 329 3987262 | </w:t>
      </w:r>
      <w:hyperlink r:id="rId8" w:history="1">
        <w:r>
          <w:rPr>
            <w:sz w:val="18"/>
            <w:szCs w:val="18"/>
          </w:rPr>
          <w:t>marco@albanesipr.co</w:t>
        </w:r>
      </w:hyperlink>
      <w:r>
        <w:rPr>
          <w:sz w:val="18"/>
          <w:szCs w:val="18"/>
        </w:rPr>
        <w:t>m</w:t>
      </w:r>
    </w:p>
    <w:p w14:paraId="024C4A45" w14:textId="77777777" w:rsidR="00E37122" w:rsidRDefault="00E37122">
      <w:pPr>
        <w:jc w:val="both"/>
        <w:rPr>
          <w:sz w:val="8"/>
          <w:szCs w:val="8"/>
        </w:rPr>
      </w:pPr>
    </w:p>
    <w:sectPr w:rsidR="00E37122">
      <w:headerReference w:type="default" r:id="rId9"/>
      <w:pgSz w:w="12240" w:h="15840"/>
      <w:pgMar w:top="1296" w:right="1296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9C7E" w14:textId="77777777" w:rsidR="00DC1962" w:rsidRDefault="00DC1962">
      <w:r>
        <w:separator/>
      </w:r>
    </w:p>
  </w:endnote>
  <w:endnote w:type="continuationSeparator" w:id="0">
    <w:p w14:paraId="5D162927" w14:textId="77777777" w:rsidR="00DC1962" w:rsidRDefault="00D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EDA2" w14:textId="77777777" w:rsidR="00DC1962" w:rsidRDefault="00DC1962">
      <w:r>
        <w:separator/>
      </w:r>
    </w:p>
  </w:footnote>
  <w:footnote w:type="continuationSeparator" w:id="0">
    <w:p w14:paraId="1CA1F340" w14:textId="77777777" w:rsidR="00DC1962" w:rsidRDefault="00DC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97CC" w14:textId="77777777" w:rsidR="00E37122" w:rsidRDefault="00B62E66">
    <w:pPr>
      <w:jc w:val="both"/>
    </w:pPr>
    <w:r>
      <w:rPr>
        <w:noProof/>
        <w:color w:val="000000"/>
        <w:lang w:eastAsia="it-IT"/>
      </w:rPr>
      <w:drawing>
        <wp:inline distT="0" distB="0" distL="0" distR="0" wp14:anchorId="0C0F89BE" wp14:editId="4B23EAE8">
          <wp:extent cx="1702964" cy="57531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239579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964" cy="57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="00765AAC">
      <w:rPr>
        <w:noProof/>
        <w:lang w:eastAsia="it-IT"/>
      </w:rPr>
      <w:drawing>
        <wp:inline distT="0" distB="0" distL="0" distR="0" wp14:anchorId="3BF7988E" wp14:editId="24A443FF">
          <wp:extent cx="1125416" cy="63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014998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39" cy="67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33678" w14:textId="77777777" w:rsidR="00E37122" w:rsidRDefault="00E371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433"/>
    <w:multiLevelType w:val="hybridMultilevel"/>
    <w:tmpl w:val="1AB84902"/>
    <w:lvl w:ilvl="0" w:tplc="90905B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542A2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0AA4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0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02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BCA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CA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05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136"/>
    <w:multiLevelType w:val="hybridMultilevel"/>
    <w:tmpl w:val="5CB0202C"/>
    <w:lvl w:ilvl="0" w:tplc="986CE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4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85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06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6B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61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66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9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51A8F"/>
    <w:multiLevelType w:val="hybridMultilevel"/>
    <w:tmpl w:val="3CEC859E"/>
    <w:lvl w:ilvl="0" w:tplc="ACF2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465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7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851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28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AF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24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D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0B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9465A"/>
    <w:multiLevelType w:val="hybridMultilevel"/>
    <w:tmpl w:val="71542C6A"/>
    <w:lvl w:ilvl="0" w:tplc="42FE5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41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24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E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E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87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C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E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A9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2"/>
    <w:rsid w:val="00046EBD"/>
    <w:rsid w:val="00087058"/>
    <w:rsid w:val="000F7D04"/>
    <w:rsid w:val="00173689"/>
    <w:rsid w:val="00182ED8"/>
    <w:rsid w:val="001E747A"/>
    <w:rsid w:val="0023052C"/>
    <w:rsid w:val="0025303D"/>
    <w:rsid w:val="002C0CF7"/>
    <w:rsid w:val="002C609E"/>
    <w:rsid w:val="00300DA5"/>
    <w:rsid w:val="00383EAA"/>
    <w:rsid w:val="003A683A"/>
    <w:rsid w:val="003E7C8A"/>
    <w:rsid w:val="003F55C6"/>
    <w:rsid w:val="004310FC"/>
    <w:rsid w:val="00476CF6"/>
    <w:rsid w:val="004F3E49"/>
    <w:rsid w:val="0052032F"/>
    <w:rsid w:val="00576F4C"/>
    <w:rsid w:val="00623E3C"/>
    <w:rsid w:val="00624ACE"/>
    <w:rsid w:val="0062516B"/>
    <w:rsid w:val="00633C2E"/>
    <w:rsid w:val="006F473F"/>
    <w:rsid w:val="007423F6"/>
    <w:rsid w:val="00745503"/>
    <w:rsid w:val="00745FF7"/>
    <w:rsid w:val="00765AAC"/>
    <w:rsid w:val="007914AB"/>
    <w:rsid w:val="00792F9C"/>
    <w:rsid w:val="00804C5D"/>
    <w:rsid w:val="0090073E"/>
    <w:rsid w:val="00946AEA"/>
    <w:rsid w:val="00953E8E"/>
    <w:rsid w:val="00985600"/>
    <w:rsid w:val="009C49DD"/>
    <w:rsid w:val="009D6832"/>
    <w:rsid w:val="009F75DE"/>
    <w:rsid w:val="00A57677"/>
    <w:rsid w:val="00AE4B88"/>
    <w:rsid w:val="00AF4560"/>
    <w:rsid w:val="00B32421"/>
    <w:rsid w:val="00B334B9"/>
    <w:rsid w:val="00B62E66"/>
    <w:rsid w:val="00BB7A87"/>
    <w:rsid w:val="00C10C84"/>
    <w:rsid w:val="00CE16DC"/>
    <w:rsid w:val="00CE18B6"/>
    <w:rsid w:val="00D775CB"/>
    <w:rsid w:val="00DC1962"/>
    <w:rsid w:val="00DC6E56"/>
    <w:rsid w:val="00E16D77"/>
    <w:rsid w:val="00E37122"/>
    <w:rsid w:val="00F55B93"/>
    <w:rsid w:val="00F64560"/>
    <w:rsid w:val="00F70C26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EFBB"/>
  <w15:docId w15:val="{8CD98932-2A1A-4FA2-9C59-E5A7A4B7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</w:style>
  <w:style w:type="paragraph" w:customStyle="1" w:styleId="Heading10">
    <w:name w:val="Heading 1_0"/>
    <w:basedOn w:val="Normal0"/>
    <w:next w:val="Normal0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sz w:val="16"/>
      <w:szCs w:val="16"/>
    </w:rPr>
  </w:style>
  <w:style w:type="paragraph" w:customStyle="1" w:styleId="Heading20">
    <w:name w:val="Heading 2_0"/>
    <w:basedOn w:val="Normal0"/>
    <w:next w:val="Normal0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eading30">
    <w:name w:val="Heading 3_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_0"/>
    <w:basedOn w:val="Normal0"/>
    <w:next w:val="Normal0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customStyle="1" w:styleId="Heading60">
    <w:name w:val="Heading 6_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0">
    <w:name w:val="Table Normal_0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C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0"/>
    <w:link w:val="CorpotestoCarattere"/>
    <w:unhideWhenUsed/>
    <w:rsid w:val="009C161C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C161C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0"/>
    <w:link w:val="TestonotaapidipaginaCarattere"/>
    <w:uiPriority w:val="99"/>
    <w:unhideWhenUsed/>
    <w:rsid w:val="009C161C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C161C"/>
    <w:rPr>
      <w:rFonts w:cs="Times New Roman"/>
      <w:sz w:val="20"/>
      <w:szCs w:val="20"/>
      <w:lang w:eastAsia="en-US"/>
    </w:rPr>
  </w:style>
  <w:style w:type="paragraph" w:customStyle="1" w:styleId="Pa1">
    <w:name w:val="Pa1"/>
    <w:basedOn w:val="Default"/>
    <w:next w:val="Default"/>
    <w:uiPriority w:val="99"/>
    <w:rsid w:val="009C161C"/>
    <w:pPr>
      <w:spacing w:line="241" w:lineRule="atLeast"/>
    </w:pPr>
    <w:rPr>
      <w:rFonts w:ascii="Times" w:hAnsi="Times" w:cs="Times New Roman"/>
      <w:color w:val="auto"/>
    </w:rPr>
  </w:style>
  <w:style w:type="character" w:styleId="Rimandonotaapidipagina">
    <w:name w:val="footnote reference"/>
    <w:aliases w:val="*,Nota a piè di pagina"/>
    <w:unhideWhenUsed/>
    <w:rsid w:val="009C161C"/>
    <w:rPr>
      <w:vertAlign w:val="superscript"/>
    </w:rPr>
  </w:style>
  <w:style w:type="paragraph" w:styleId="Paragrafoelenco">
    <w:name w:val="List Paragraph"/>
    <w:aliases w:val="1st Bullet Point,Bullet List,Bullet OSM,Bulleted Text,Dash List Paragraph,Elenco_1,FooterText,List Paragraph 1,List Paragraph1,List Paragraph_0,Liste 1,Paragrafo elenco - Verbale,Proposal Bullet List,TOC style,Testo elenco,Titolo_3,lp1"/>
    <w:basedOn w:val="Normal0"/>
    <w:link w:val="ParagrafoelencoCarattere"/>
    <w:uiPriority w:val="34"/>
    <w:qFormat/>
    <w:rsid w:val="00CF6327"/>
    <w:pPr>
      <w:ind w:left="720"/>
      <w:contextualSpacing/>
    </w:pPr>
  </w:style>
  <w:style w:type="paragraph" w:styleId="Intestazione">
    <w:name w:val="header"/>
    <w:basedOn w:val="Normal0"/>
    <w:link w:val="IntestazioneCarattere"/>
    <w:uiPriority w:val="99"/>
    <w:unhideWhenUsed/>
    <w:rsid w:val="00BB5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88C"/>
  </w:style>
  <w:style w:type="paragraph" w:styleId="Pidipagina">
    <w:name w:val="footer"/>
    <w:basedOn w:val="Normal0"/>
    <w:link w:val="PidipaginaCarattere"/>
    <w:uiPriority w:val="99"/>
    <w:unhideWhenUsed/>
    <w:rsid w:val="00BB5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88C"/>
  </w:style>
  <w:style w:type="paragraph" w:styleId="Testofumetto">
    <w:name w:val="Balloon Text"/>
    <w:basedOn w:val="Normal0"/>
    <w:link w:val="TestofumettoCarattere"/>
    <w:uiPriority w:val="99"/>
    <w:semiHidden/>
    <w:unhideWhenUsed/>
    <w:rsid w:val="004D12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23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C1B42"/>
    <w:rPr>
      <w:sz w:val="16"/>
      <w:szCs w:val="16"/>
    </w:rPr>
  </w:style>
  <w:style w:type="paragraph" w:styleId="Testocommento">
    <w:name w:val="annotation text"/>
    <w:basedOn w:val="Normal0"/>
    <w:link w:val="TestocommentoCarattere"/>
    <w:uiPriority w:val="99"/>
    <w:semiHidden/>
    <w:unhideWhenUsed/>
    <w:rsid w:val="001C1B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1B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B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B4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B5FA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5FAD"/>
    <w:rPr>
      <w:color w:val="605E5C"/>
      <w:shd w:val="clear" w:color="auto" w:fill="E1DFDD"/>
    </w:rPr>
  </w:style>
  <w:style w:type="paragraph" w:customStyle="1" w:styleId="Subtitle0">
    <w:name w:val="Subtitle_0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173689"/>
    <w:rPr>
      <w:b/>
      <w:bCs/>
    </w:rPr>
  </w:style>
  <w:style w:type="character" w:customStyle="1" w:styleId="ParagrafoelencoCarattere">
    <w:name w:val="Paragrafo elenco Carattere"/>
    <w:aliases w:val="1st Bullet Point Carattere,Bullet List Carattere,Bullet OSM Carattere,Bulleted Text Carattere,Dash List Paragraph Carattere,Elenco_1 Carattere,FooterText Carattere,List Paragraph 1 Carattere,List Paragraph1 Carattere"/>
    <w:link w:val="Paragrafoelenco"/>
    <w:uiPriority w:val="34"/>
    <w:qFormat/>
    <w:rsid w:val="007914AB"/>
  </w:style>
  <w:style w:type="paragraph" w:styleId="NormaleWeb">
    <w:name w:val="Normal (Web)"/>
    <w:basedOn w:val="Normale"/>
    <w:uiPriority w:val="99"/>
    <w:semiHidden/>
    <w:unhideWhenUsed/>
    <w:rsid w:val="00CE1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3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@albanesi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g/j10duLpQwWmviixLONlHZfw==">AMUW2mXJk+XnkvnEPldmOZ0nar87ZNBWXUcQ+0h18C6r9AFScRXvge2lm/FEAyuAzILNtx0FHKZQIiI2IENF/GXzTc9BFtqQNbBx9SOWnR8Aunkbow71U/YSAaP37QYQAfAxB9cfkA7V8wDIUthB3crHTjRAbXZbE7n6Ri//3pEWcsi2SWOjL/gOObs9S0jpe5sO7f5k1w7x+LQ4WhBjzFA+9RHnJgH13AfkxpRa24KTzzouIlzeF3HwwjClYD+JnUhE4MSGdM4WBzda4XAU6MN4L5d2/N6E/y2kRfibavwN+pEWUlLJ827i91UoUXYhe51nZ6dIOAuttqZwHy6k2u1iyhvTIF5CvBplgNP0dCz91oYhroIDZnr+pWROe4pbbtYV7+1Yfy0QQKuSHwbPGKgOJPaqf6LFWcGJahr/GXYbaUhXrihtMZmRX45lvN8X2vIPW95JZKvQn8oS3qHhU2fF9z0clYpNpMojAB460b5HkVhmisCP1Wwv2Sf2fEzqEv4hH/oP/jA95Oy74UKzF45hCrwBccBhtJrQeKDleDUVaM0sN746Eby+54ND12XuIVnB1KrjI097eEaeIcdu4MwU29bUXo7TITk3F14N3SWxEPce9C5NXFw5Ze3qW9Gw1uvbIw06uCEIcWeX/xXqWOiXa24J46wgj2AsCJMWjiwkZdQscMCyzos0cp5qZs/G+XOgsRgdoTvsUIZX5YaT9sK5QeWbLuI9f4/NAeK1LPOnsfe4gmLNmdi4pWOriNZgU5RrOMdSkNCtnUo3GFtAXCQZOEX2fyvRdKJUD5XxiUjYcjPdeKEXctiEHyJqiPjKvh34yr5j/BnXkX4d1ne1xJYvS0GQ93/2KWaruc4vKHZaHttnNGzSwfVI8eaF/0q95n/Ot4OHI2GCuYr+ia74aeOtJxTwxwuxg0It9tv+diXrx9oJnTtFqw0oGO89AwvuVKPpDwALn0PkWQkxkGTxTyfeVPj3SSMfJ63Ab9FuRygkppD8eXJsvy1wJ//u5/asyCi5Qt+YBjdOZcOc68sZh3ch6zyr9GLpsRqlzXx3zX9M0cjYtqLIkTKVim0cP4C8jOnZmTPzXOdQVSLXLa6+dZclhUKFmccfxEqnJhXDltI4pw4WgF9KjLjI8awMfNMCVJwovaRXuipTXalX4c+V3bYlfO7XVZDe+UuhHFvu3R7Lx7DhSXl5lxvFJdojon+ZKMexnCWupzrywdKK3ZIXINyd/YWt4baixD+DtCVE1LpJ7CQOWaTHx4XvS+o+w5RvTSNH5RaLd9FRNjv3FWoBPlc+2LPCqX7Wshm7Skn/oDsnNi1ExJonSI054ySXG5LGTVisrzrgYHaVBI0GzrbEDPkuIwViyfJvlpWlCyVBJYj7l2C+1QhoSm41j/0k6QOEhyJcFY68EcqjY9WApdPFKR+EwmKoK2V5r23JCeU4I8ZOBA0/HNy/li5sdwbXXkd3CsZt8WDV9wbf3ujNLo9kbXLH5omhBz24RPxI+2CnF7E2jJeqngA8LVE+bk6PWv3ddmd7Qh0bkizHXzFzATF7RjAB56uyz3S9ce8/Oi7/J/88PQ314HqTflIQtJlYihWSdvEbKK5xEUk15N1hrrJH5y152AzK2q8rXb0AB0goQu7X3kwjTFdLhbBtxlcMs4bIMb+SN49a+Jhzk/wQ1KDp9r1omswjeDEQuWS/hvs6tWZ/1I/JuifH1fuLfa2kB9+3y4huYjDu8iAV1qjnciRBZYGQUoGLL793jNBlkJtuh60gq6xd5fbDbWvA3SmDZOCsScLyOmWJWrTM8mA8SD23h3/Cf190XpTJ5mSabeyPerKMsOvFsQyUC1QH/k/yA9CdGD+F04eHTrgNQNq3xpKhHbAu8v2W+CByJGOWffADuMT49t36MR+qDhDcQPKEUBIf1Lfpb4WS5jEZfAAEYVALsyAEhyvO182E1wnfWNKpIzBmYc5rwwIvgtg12BtAIAFsgc9c4L8EdMKD3xp4H3LGfHYz7kA1FMUwgg+zUBW+YKXaLkYd2qIBPYQbeCN8kUG2Ad3ZceWti87SJiX9WeSlIXDvA8hjiFielDpGFQyVftHNWaryOB7t1o6LPLElAk5cFztRu7YDz9B0B7yLlfiiMt8Q4vT4X/qLsgdURnzPTZTrbKSVASxjsLJySMRp+SAbM/w2yzZWt7lp/9KN90/ezVzlUJk13tHJtsqLiVUt9HekAEd07LstRiU2wtSBfk2GmAmNCnZwX4e4wtLA9n3iuCrwA4fdIjj7FZ/Qlj4rK+msYbjcd3c4OZybt01P6h393SkD6S9cfQYPA0Za40OVT+UOoXUcDGGUJ4Emnwx2by0QpyR9QaPXe3SZTj5S440tBQ/5/bGa+Bba9doegDWjF8GiuhcGtQCW2cuX18H+ZFZ7f51YMXuIaLfbRXGRm0s3974ejW6hZ7svNmO6nW2wev5O/PDC0L6zY2kbMY6xSj2/2+Stja6iulu1Mnia9ucmovUrHYtcvAKaD9n/xJavaNKt0O9b219fQaXXZy3C9zn+fKibL+rpB04Yo7Wxsqt0y+u7xeCitEnHmekMfoKRGoSA+WoUav9rBYrvkRRz6Z4gNvqzFEME68HzlrOYANfkrW/tFFzImwdILwayGuWIMD93/f/nCFgrcOzq1HGdYNlBd5N9iSzMtOpDGuM7zjC/4vxqercYPGG7Mb5lnlaps8oW1KIOa2XQwzVYhUOmq8nH1Z/D83DOEDmIYRrkqxls2CttqebiynveQ2T+qmO7BV2ZEoD7L28AysFGMPWw4fMYtHJvbzNwAqGAEe3ncf1mn/ZKaKXXYbjOo+IaGwP59njON1ddkcmsE09I4Y0Jv+wNVKXm/0w7YgRlvYHYH9jMoWvVo21RPsJH4j6/IUU1cpNdXCFhOalA1mQhnidnX600DIPiEOagrqBGZyoQhmGB4CCEwB7A4zYgIFZuhaNmQlmFp0qkEID+TpzsaC8cKJjK05CW87/wdXVoXNd8TOjYv770S0rr4NutcVQpd3t610gw6LO3vkgQNe+/ZaAlePK+sr2IpBBRZmtsuZmBmNCQdnTatD+Mz1Aqu49Vs08lb1+nhWvu4MEmzcVYlSprx4WOv4mo+aGA7NDLH3ePTcBzTZpNbnLa+DgZk6yFFl+rABcVZuExOUkfgpE5XUEwCVGYbZJlL8M/JkJsS6EoWMomiCXJ2Gtf9aiPu5iElCdw0wSBDqgYZedSqDU8dRku5sa3eGHKfvGThRkh3/DBQrSgg0cvWe5lPop2b3ahBxOlwZyYL90vuvBCrRWDChaD3xT+pM3MONr2cLt20TRJxxhCfg3/R5tVsCvhIaoVKhy5zYD8K8LVevTex+1FuWcLF5iM6Fqg90Ni+RQAaTGW/MB42o3oykxUlhEasuw6+mtMiFLa12aqHdBUGrE2k21/yQdENro7fDfNM+7ULi6Oysr1s1dszB+eNoGAJowYXisLSaN7QC7vX0BT9AIRyTX1G+2A9e0TfrZe3lS/qU6/RE2BilcZb+9U4tvteTdnNjMsnRiAOawaRxspn9YPAZnxwJbLe3Nb6IZF/Jh9PaNyfpuX4rvlHjakppNgtNs1ZYAh0JqV6SWkH+lVKgcNqDpfyalntvRU3lmYKZisMT9eB8PcDfq9rL44RIcLl+w+dH9lEpLM/ntkOalgpFOCDLztDH+iuk3WbAZ/EFr18c9QoxhNckC4fWwzRcofpy+4teogwq6yflZJQv6ZOw3yS7qZaM2GHllq850zSfPdPKcrPa6cj3MAvM53re7nV+ETeL0aSiSZgmJHplQKCqrFa9xQYg8LYnbc40ZY7PXI4SBTHn8P7GmhIMVsdScV+58St7zzzLW0Gg1XiWtseJTlcDHU36KlfN5d/npmigeX0okK4uc2w66UxHveeTYSnqGhFAP0YLPVD7Mn4uM3N/5k4ZYlXWsm0IoGEKhVsk/Gart3l8li/s10EZd75CrlJ07PWeivWkH8WEC/phz+DU5j/A/+iu0hVKHIs3qe5jNoN54jkY/8xdWn7Sjwj9iY/K+mOBblw1Xl3tIq19Ir9w2KmSNJeF4MMwYTpooqCJwSIu+2CGCThcxRoBAY4lnpwNAAns4GqTHw4TPQKcA7flfV4cEh3CLOvshlnVy/M55tMRKzyk85v0AS8mSu2zOczNm9DswFNXbGruoq/z4AzKNJlGLYjkT1FQneiIU4KQJKhe/rEy17FP6otStR1rhrDTtbNesUaCR9W0TOdXu8n+J/ONhcl9zk3J26KEROxRfdRSqg2yWU/o9lMWmHHJdmDYtFZLhGvI5xf5Seo5YKLWzdGRXYi/ZzBk7A2ZuQc+285YIonwl8P7I+zxP14XimYGY1VWWwYW67f3LDchttF0V+JVntRPew+A2/qq7HKOaMEOctx8+STErcJRAZDm/KJhxO9L4Ob8jFsUPmVpwgo0MHJjfNBaqpyWv0wDf7+IyHzGGnrdmLEhw3HepaWZAWINNWgKMDnGo2aJJz1DF67GENGeN9lNxCJwLZTWSOwPw4xB/qm63o4s1J9XbAFn33GO6eg+6Kv1jq37CKfh44m2a04xQ3NDVxwb/0D6Ms5Z+Tv4rmvIeUOo8ToIQvcn0fsjCF7f5rM0npiNqyWQwOuA8mcSpgW7wO0DxEYst8XfW1cdRq1MnP5M7PF34CEFkoOQsF7Kn1V0wQzGvr1XC1OawsrkgUxYiAo76PYCSFjY5IyXnfQBcguTDdLpUxvYMkt5BzxWymYqvEpjJsjMzxKK5ijoRCZrsXZ3qScpVAclADUo8KouFx0kjic4jomIw0ysF7NXOsuSa/RGJApkMVTQQchLT56LuRkT+ICqmG8XZHwVY5dO4rhl69E9Khg+J9T0F+UHCpZH818vlq0m0G1qpbFMbaqH3dRQ8WkY63+HrseE/9G8GAx8QrBPbiVD1BxpIDRgG+5wS/kVv+u9mNnUTFcVcfBuyC+ONN+JR+tkgynf56d8lOucLYRjXRUpvmLoKqxEY9T2Ef4vphXzWjAg+Sn1XJwSIx7iWcyHJwoQr6tMmCCDnXRxonsu3ToJZPkqxrnR9oTN8KJpzuSo0eGJ/J+CJKsoJYSXFWEMQ403F3MV67HPiImiu6cIYsi/E+oILtTzxA9oAzt/KT4HgGHT0LHha5vNDHH7V9b35VayzDkalZR/qiN4agmEKzxjKZ2o5e1fVHN46uxEEXaNfsaEAOA0IrM5MTgVJKCyGhliaMu2AALXt6upsAgAaEsRKXE9h8U5BvQohAbSHXbPmikE6p282/rnptMdgvGXIYGXvWm5ZVLvbwa3XIEL2VqLna5zCs6mdEGmjo0dCHD+mTbrof4rrE8CJ7ZthSMsmS3UUROHknfxBEF5Yxq5pAbSQatWZneArYKr7h2u5fjcw9UBh6322IuFTcznzAe+OYzAwm5c0X6/FpbaL5HnzROvr8DvCEusAuaw+xdh87utwjHc0JBZ9/qTasi/sJY3pBXMCyMUYMSiDw91JBgsun8zzhwE7RX9ZaJ/XEu5ywwmZJiBEsLm8XdB1FMQyl5q4npjDMn+T2fuuF09lKK1yQiHEtpV0OdpWL2pB+J7DkUFXE6MjM6bJ1bPR8r7RTr2vN8ejzf+aRoLpAj/2EpHOWG9Kbb4+a2Md6/WmoZTbXaK7RCd+Frvxcxe26XXu/jSCxQu1yX8DEgzUJq7+1zmIPaoZ9p9m5wq5B2B/pt7De9/tEXZNslI37qFQoIG6epYVPwxaFrsGrB55m51imFF5hV/hGVki4FN0RZL+ZtaRk7ASS9rNSf92faag3ek008NRQMCNpylK7B6leSlMCSs0ncKtG6iqLsCcSK+Dfj3VJMEHWAOS5zhNtLNgvYGAUXNuF66+GNLIPvQD2OKfJKZJfeSJQE/Y53BdEAZKY1/uiiR8PsnD4/9HQ/IsNMdzch0D3wRQzq4XHdTAstpb8QJxi/XPGVMUkfKK+riUlRUGAnAEzrYCPVcHX9Wcv0xF9X0zkmGFxPgldnCDCR5vzXedqBfeaOI3ZhovkHaPB8yG9HsvX8yxUBrHG+Z2J1wngNWegxl01iVspCfTeTRfNWhXgmkaYrs5EcAvBQim60rS/2LHZ41JEUDpZG/0bF/ozJKXn1VjsPrN+b4kx3GTWVpBzOctc6HdPNW/6rFE/4XEvXlMp3oFr5mz/t91W015L1xDdTYzQOjK+x3sEIf92uQREiicHGp8f8AlW3tbn3p2APrUOgc0s//Iv80d/8Bp3uYOVHBUVrrox0ft+bAQAuvHnweAWS6trpvMSlnxk+ilIB+nP5SBIXVTZ6umWW9CfWIJaRZ5L6QTV4JryPFzLBkkB1LLeSQdtrdkPABs4rBcOnDEuTJlkYjQ+CNLj7/AZ00/3SFPoeGl6MyfEI9FSzry2kg2zHhHeMXxNrO3zFCDdRZXh5k7cnrrxEa5onBeow6xbSXEP4ymxw6AxdvEB+0ya+sCxGGOMxzqc7IS3nXZ8DggN0dLnZSaYRZq3L17jlwepTsXAcUaTk6H6HXwgMZBRqmY5a/5tIpsl8WvjODwDb+eNcEtZIeq0oOAAcyfJEPE/+5hnNTgFHz7QVnf+b8NnTT548864zCoCM4ezMIv9yndqKGnJydSd/S+0l5g1hUUVgWXDXWzrorIdihNPiMj99ztCnnkHDB49JZKd1SSz5WShTUUXDILE75IiJ08R4KH8BnQuuPxY0usMj2Oo9Sl9Zj+yGthho4tTrioO3kofc0Ry83OOvWKQ/ht0tPWwUGEMxZRUIV4n2N6fpcheIohyG08hBnyWI5CWz7CoFlI2NOOILzUSVfAoSH2aIxdzVzn4ZsCJlT9wTAEJNMZVvD1aeX2GpDI4sCHfgXlMl+HmSiu0sbSzCXBaFQ4tMbbt148Ux+F9g9CsR0aRHJCf9SlOnVdGChZfoGqHQOp/beERYNC7cij5Z+93I3EgGRnsvQicCtiCAv1CXVPrRh0VspFZpShFVJJBkTcwobnZjBNXVy0xPd/b/oH6cstjKfH+1BejSlcQe/+vtK3j6vXynOgVclEj4h47FnpNwPl58Iiq0ZY1R4A4eKf2fMuhMWGWtMstzaVk8rM7uNsN+6WoUAXYN1KcFVvYqO35Iq7u1B9Brznw/1t+0Y/3q4nSX9Sf2LhoYBDgGnb+GHl0rJvza2ZOr+yZ8dWkoDUrixnrjoCI6Ato/fu5TiwsFu9oijSbjmBxCrD2+SSObuDzr2D7qesQH1Mu9j27CIBImRFDqFHWs+fr6YKgXhFIvKJ+J1DEYPNdFGN2xoLcH5D/XTvCXdvbEh16ihKzURGwx+jxX7aVMLO2wRqUH0ZA8yMDmuGMJmmDb2XStNw/D8srF090VCcLZor2gh+XKdOdWhdqx9mTx83A8/GqdYfBrrbNymMWPtq7h0HTUOxyDz46oSzS64/7WJuawsBy6q/cHoJNsXwyPXFueEeQrquBq5+4IVfmckSyfBz0DGLXU/pa2dFutH1kMMysAnslwlodUcyzPBFTGG643V8EZlhlsdk7MlrnoVic2Qo07XiqFeoNiLp5U++IovrYkzXFXajfzd1wYhsD6V7YRjCMKCZfAHKdT6lsrXqhkjz+v9pbPlnd+fW+1sfcdNThksxRawePbARNVzAs4K3iJV5Zj/Hb8zzwv+Mm19/jf/4Pj2wgkW8l1br2Q6JC8U8b+3WhRahU3tWpHnb4zVqRIdMaRA/AK8p/0PZZ18W794Ey+N3KIdvOcCpL+MvE/cbhKzSDEbNgOh8YJPnWuFJLKTqK0zK+KgZARB41Y6qoM8awzIaUMkvB58tTH+cG1Yc3v7phwU+ex9Ct9xVC0xu/mv8YIbnbjOfZIomjWSCROWB3dw4ui7OyBQwJgx485uI/ekeRtV1rvJb7LDGi7569Bsqf+LgAquLI1Ou2LekwhdUEk2aDkkQMqoJZeo+bUkXF0BQzU6COgAWaypP3DbjjW1w8L2T47NxiIHhTZPhSmPDIj6TqmtAPsG6bLrTst4raImhV0hHeJR2IGVBL3FTJ7Kk88Z4FqN1QwGSj5UuajYvcxB6pOt60mn1X3mUGx+yr97Ix3FWBDXNxivJYDsmSyIYrUfcD5Lg/Ya+Q802B9H3eF2T78UrdIFji7LM5q6Ot8B0/g3XJ2sS8OAEq+iX5zJqlsZE4TX/H2q85J2FpjMMRvqSgnxkOkxg2TEHeKIzsDJmetfLX92gLJ1B8thVkjQAN868O6k+5fHqYKkMleG70Mr/M7qkl62MXYLQo8mmwsYQNI8iorxLCrUwprQA72BgzvRjmXO1aTAviHjQeCQd0lft0cPld59kMgK27X0zDc9Cug9nF924XFHIYUSapq2fe4XZgpWUYEcQq5pw2w+iesmWB9OEDKuWjzXSsBnBc0TupjKZvNUxN6TY8ajLiBHUe7V6hC9BIxHwUpms7MiVzzPtmJwGgZllpKEKBzwjg1j0prC1rQEi6O1NY+9AkmvUfI2TmFOtvX+mLaGV2CBgiPmtPi46bHqP4N1JPJi2aOq069zzs46+qJljejnsx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Divisione Business</dc:creator>
  <cp:lastModifiedBy>Microsoft Office User</cp:lastModifiedBy>
  <cp:revision>2</cp:revision>
  <cp:lastPrinted>2022-04-04T06:22:00Z</cp:lastPrinted>
  <dcterms:created xsi:type="dcterms:W3CDTF">2022-04-04T08:55:00Z</dcterms:created>
  <dcterms:modified xsi:type="dcterms:W3CDTF">2022-04-04T08:55:00Z</dcterms:modified>
</cp:coreProperties>
</file>