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556" w14:textId="1E8CEB24" w:rsidR="00C63036" w:rsidRPr="00782934" w:rsidRDefault="00C63036" w:rsidP="003B44F1">
      <w:pPr>
        <w:pStyle w:val="Contact"/>
        <w:rPr>
          <w:lang w:val="it-IT"/>
        </w:rPr>
      </w:pPr>
      <w:r w:rsidRPr="00782934">
        <w:rPr>
          <w:lang w:val="it-IT"/>
        </w:rPr>
        <w:t>Conta</w:t>
      </w:r>
      <w:r w:rsidR="00061712" w:rsidRPr="00782934">
        <w:rPr>
          <w:lang w:val="it-IT"/>
        </w:rPr>
        <w:t>t</w:t>
      </w:r>
      <w:r w:rsidRPr="00782934">
        <w:rPr>
          <w:lang w:val="it-IT"/>
        </w:rPr>
        <w:t>t</w:t>
      </w:r>
      <w:r w:rsidR="00061712" w:rsidRPr="00782934">
        <w:rPr>
          <w:lang w:val="it-IT"/>
        </w:rPr>
        <w:t>i</w:t>
      </w:r>
      <w:r w:rsidRPr="00782934">
        <w:rPr>
          <w:lang w:val="it-IT"/>
        </w:rPr>
        <w:t>:</w:t>
      </w:r>
    </w:p>
    <w:p w14:paraId="07A3BE77" w14:textId="56601099" w:rsidR="00C63036" w:rsidRPr="00061712" w:rsidRDefault="00061712" w:rsidP="003B44F1">
      <w:pPr>
        <w:pStyle w:val="Contact"/>
        <w:rPr>
          <w:lang w:val="it-IT"/>
        </w:rPr>
      </w:pPr>
      <w:r w:rsidRPr="00061712">
        <w:rPr>
          <w:lang w:val="it-IT"/>
        </w:rPr>
        <w:t>Francesca Cottone</w:t>
      </w:r>
    </w:p>
    <w:p w14:paraId="2FCE93E1" w14:textId="3E70369C" w:rsidR="00C63036" w:rsidRPr="00061712" w:rsidRDefault="00061712" w:rsidP="003B44F1">
      <w:pPr>
        <w:pStyle w:val="Contact"/>
        <w:rPr>
          <w:lang w:val="it-IT"/>
        </w:rPr>
      </w:pPr>
      <w:r w:rsidRPr="00061712">
        <w:rPr>
          <w:lang w:val="it-IT"/>
        </w:rPr>
        <w:t>+</w:t>
      </w:r>
      <w:r>
        <w:rPr>
          <w:lang w:val="it-IT"/>
        </w:rPr>
        <w:t>39 342 1266944</w:t>
      </w:r>
    </w:p>
    <w:p w14:paraId="230BDE81" w14:textId="701D1685" w:rsidR="00C63036" w:rsidRDefault="00B57421" w:rsidP="00E01C37">
      <w:pPr>
        <w:pStyle w:val="Contact"/>
        <w:rPr>
          <w:lang w:val="it-IT"/>
        </w:rPr>
      </w:pPr>
      <w:hyperlink r:id="rId9" w:history="1">
        <w:r w:rsidR="00061712" w:rsidRPr="00782934">
          <w:rPr>
            <w:rStyle w:val="Collegamentoipertestuale"/>
            <w:lang w:val="it-IT"/>
          </w:rPr>
          <w:t>francesca.cottone</w:t>
        </w:r>
        <w:r w:rsidR="00061712" w:rsidRPr="008B3FEA">
          <w:rPr>
            <w:rStyle w:val="Collegamentoipertestuale"/>
            <w:lang w:val="it-IT"/>
          </w:rPr>
          <w:t>@cbre.com</w:t>
        </w:r>
      </w:hyperlink>
    </w:p>
    <w:p w14:paraId="66F29002" w14:textId="3F88A3E7" w:rsidR="00061712" w:rsidRDefault="00061712" w:rsidP="00E01C37">
      <w:pPr>
        <w:pStyle w:val="Contact"/>
        <w:rPr>
          <w:lang w:val="it-IT"/>
        </w:rPr>
      </w:pPr>
    </w:p>
    <w:p w14:paraId="70106A0B" w14:textId="7E51C9E6" w:rsidR="00061712" w:rsidRPr="00061712" w:rsidRDefault="00061712" w:rsidP="00061712">
      <w:pPr>
        <w:pStyle w:val="Contact"/>
        <w:rPr>
          <w:lang w:val="it-IT"/>
        </w:rPr>
      </w:pPr>
      <w:r>
        <w:rPr>
          <w:lang w:val="it-IT"/>
        </w:rPr>
        <w:t>Luca Damiani – Lob PR</w:t>
      </w:r>
    </w:p>
    <w:p w14:paraId="40C1188A" w14:textId="3E1C2D5C" w:rsidR="00061712" w:rsidRPr="00061712" w:rsidRDefault="00061712" w:rsidP="00061712">
      <w:pPr>
        <w:pStyle w:val="Contact"/>
        <w:rPr>
          <w:lang w:val="it-IT"/>
        </w:rPr>
      </w:pPr>
      <w:r w:rsidRPr="00061712">
        <w:rPr>
          <w:lang w:val="it-IT"/>
        </w:rPr>
        <w:t>+</w:t>
      </w:r>
      <w:r>
        <w:rPr>
          <w:lang w:val="it-IT"/>
        </w:rPr>
        <w:t>39 338 6904566</w:t>
      </w:r>
    </w:p>
    <w:p w14:paraId="4AD73961" w14:textId="754E3D86" w:rsidR="00061712" w:rsidRDefault="00B57421" w:rsidP="00061712">
      <w:pPr>
        <w:pStyle w:val="Contact"/>
        <w:rPr>
          <w:lang w:val="it-IT"/>
        </w:rPr>
      </w:pPr>
      <w:hyperlink r:id="rId10" w:history="1">
        <w:r w:rsidR="00061712" w:rsidRPr="008B3FEA">
          <w:rPr>
            <w:rStyle w:val="Collegamentoipertestuale"/>
            <w:lang w:val="it-IT"/>
          </w:rPr>
          <w:t>ldamiani@lobcom.it</w:t>
        </w:r>
      </w:hyperlink>
    </w:p>
    <w:p w14:paraId="63436B07" w14:textId="559B448D" w:rsidR="00061712" w:rsidRDefault="00061712" w:rsidP="00061712">
      <w:pPr>
        <w:pStyle w:val="Contact"/>
        <w:rPr>
          <w:lang w:val="it-IT"/>
        </w:rPr>
      </w:pPr>
    </w:p>
    <w:p w14:paraId="40A1AD44" w14:textId="0CFE450C" w:rsidR="00061712" w:rsidRDefault="00061712" w:rsidP="00061712">
      <w:pPr>
        <w:pStyle w:val="Contact"/>
        <w:rPr>
          <w:lang w:val="it-IT"/>
        </w:rPr>
      </w:pPr>
      <w:r>
        <w:rPr>
          <w:lang w:val="it-IT"/>
        </w:rPr>
        <w:t>Francesca Parodi – Lob PR</w:t>
      </w:r>
    </w:p>
    <w:p w14:paraId="11AB93AF" w14:textId="00B34A4A" w:rsidR="00061712" w:rsidRPr="005A08FC" w:rsidRDefault="00061712" w:rsidP="00061712">
      <w:pPr>
        <w:pStyle w:val="Contact"/>
        <w:rPr>
          <w:lang w:val="it-IT"/>
        </w:rPr>
      </w:pPr>
      <w:r w:rsidRPr="005A08FC">
        <w:rPr>
          <w:lang w:val="it-IT"/>
        </w:rPr>
        <w:t>+39 351 9981386</w:t>
      </w:r>
    </w:p>
    <w:p w14:paraId="7935AED4" w14:textId="1BC573C4" w:rsidR="00061712" w:rsidRPr="005A08FC" w:rsidRDefault="00B57421" w:rsidP="00061712">
      <w:pPr>
        <w:pStyle w:val="Contact"/>
        <w:rPr>
          <w:lang w:val="it-IT"/>
        </w:rPr>
      </w:pPr>
      <w:hyperlink r:id="rId11" w:history="1">
        <w:r w:rsidR="003376B2" w:rsidRPr="005A08FC">
          <w:rPr>
            <w:rStyle w:val="Collegamentoipertestuale"/>
            <w:lang w:val="it-IT"/>
          </w:rPr>
          <w:t>fparodi@lobcom.it</w:t>
        </w:r>
      </w:hyperlink>
      <w:r w:rsidR="003376B2" w:rsidRPr="005A08FC">
        <w:rPr>
          <w:lang w:val="it-IT"/>
        </w:rPr>
        <w:t xml:space="preserve"> </w:t>
      </w:r>
    </w:p>
    <w:p w14:paraId="7804BB1E" w14:textId="77777777" w:rsidR="00061712" w:rsidRPr="005A08FC" w:rsidRDefault="00061712" w:rsidP="00E01C37">
      <w:pPr>
        <w:pStyle w:val="Contact"/>
        <w:rPr>
          <w:lang w:val="it-IT"/>
        </w:rPr>
      </w:pPr>
    </w:p>
    <w:p w14:paraId="1963C472" w14:textId="77777777" w:rsidR="00C63036" w:rsidRPr="005A08FC" w:rsidRDefault="00C63036" w:rsidP="00E02087">
      <w:pPr>
        <w:pStyle w:val="BodyCopy"/>
        <w:rPr>
          <w:lang w:val="it-IT"/>
        </w:rPr>
      </w:pPr>
    </w:p>
    <w:p w14:paraId="6F82A245" w14:textId="01745ACB" w:rsidR="009C56E7" w:rsidRPr="00B6741A" w:rsidRDefault="005E3E7D" w:rsidP="004C08F2">
      <w:pPr>
        <w:pStyle w:val="Headline"/>
        <w:rPr>
          <w:lang w:val="it-IT"/>
        </w:rPr>
      </w:pPr>
      <w:bookmarkStart w:id="0" w:name="_Hlk90663358"/>
      <w:r>
        <w:rPr>
          <w:lang w:val="it-IT"/>
        </w:rPr>
        <w:t>Completata la prima fase di</w:t>
      </w:r>
      <w:r w:rsidR="002A5328">
        <w:rPr>
          <w:lang w:val="it-IT"/>
        </w:rPr>
        <w:t xml:space="preserve"> </w:t>
      </w:r>
      <w:r>
        <w:rPr>
          <w:lang w:val="it-IT"/>
        </w:rPr>
        <w:t>“</w:t>
      </w:r>
      <w:r w:rsidR="002A5328">
        <w:rPr>
          <w:lang w:val="it-IT"/>
        </w:rPr>
        <w:t>Casei Gerola Logistics Park</w:t>
      </w:r>
      <w:r>
        <w:rPr>
          <w:lang w:val="it-IT"/>
        </w:rPr>
        <w:t>”</w:t>
      </w:r>
    </w:p>
    <w:p w14:paraId="35DBAFEE" w14:textId="77777777" w:rsidR="00601627" w:rsidRPr="00B6741A" w:rsidRDefault="00601627" w:rsidP="007E236C">
      <w:pPr>
        <w:pStyle w:val="Headline"/>
        <w:rPr>
          <w:lang w:val="it-IT"/>
        </w:rPr>
      </w:pPr>
    </w:p>
    <w:p w14:paraId="30FBE5B2" w14:textId="04333534" w:rsidR="00245884" w:rsidRDefault="008F692E" w:rsidP="00245884">
      <w:pPr>
        <w:pStyle w:val="BodyCopy"/>
        <w:jc w:val="both"/>
        <w:rPr>
          <w:lang w:val="it-IT"/>
        </w:rPr>
      </w:pPr>
      <w:r>
        <w:rPr>
          <w:b/>
          <w:bCs/>
          <w:lang w:val="it-IT"/>
        </w:rPr>
        <w:t>Milano</w:t>
      </w:r>
      <w:r w:rsidR="00061712" w:rsidRPr="00061712">
        <w:rPr>
          <w:b/>
          <w:bCs/>
          <w:lang w:val="it-IT"/>
        </w:rPr>
        <w:t xml:space="preserve"> </w:t>
      </w:r>
      <w:r w:rsidR="00C63036" w:rsidRPr="00061712">
        <w:rPr>
          <w:b/>
          <w:bCs/>
          <w:lang w:val="it-IT"/>
        </w:rPr>
        <w:t>–</w:t>
      </w:r>
      <w:r w:rsidR="009303BB">
        <w:rPr>
          <w:b/>
          <w:bCs/>
          <w:lang w:val="it-IT"/>
        </w:rPr>
        <w:t xml:space="preserve"> </w:t>
      </w:r>
      <w:r w:rsidR="00B57421">
        <w:rPr>
          <w:b/>
          <w:bCs/>
          <w:lang w:val="it-IT"/>
        </w:rPr>
        <w:t>27 giugno</w:t>
      </w:r>
      <w:r w:rsidR="00BA5CB3">
        <w:rPr>
          <w:b/>
          <w:bCs/>
          <w:lang w:val="it-IT"/>
        </w:rPr>
        <w:t xml:space="preserve"> 2022 </w:t>
      </w:r>
      <w:r w:rsidR="00C63036" w:rsidRPr="00061712">
        <w:rPr>
          <w:lang w:val="it-IT"/>
        </w:rPr>
        <w:t>–</w:t>
      </w:r>
      <w:r w:rsidR="00E30CD4" w:rsidRPr="00061712">
        <w:rPr>
          <w:lang w:val="it-IT"/>
        </w:rPr>
        <w:t xml:space="preserve"> </w:t>
      </w:r>
      <w:r w:rsidR="00E97773">
        <w:rPr>
          <w:lang w:val="it-IT"/>
        </w:rPr>
        <w:t xml:space="preserve">Il team Project Management di CBRE ha assistito </w:t>
      </w:r>
      <w:r w:rsidR="00E769E6">
        <w:rPr>
          <w:lang w:val="it-IT"/>
        </w:rPr>
        <w:t xml:space="preserve">la società </w:t>
      </w:r>
      <w:r w:rsidR="000867A7" w:rsidRPr="002350E5">
        <w:rPr>
          <w:lang w:val="it-IT"/>
        </w:rPr>
        <w:t>IRE - EVAF 2 ITALY SICAF S.p.A.</w:t>
      </w:r>
      <w:r w:rsidR="00922B8F">
        <w:rPr>
          <w:lang w:val="it-IT"/>
        </w:rPr>
        <w:t>,</w:t>
      </w:r>
      <w:r w:rsidR="000867A7">
        <w:rPr>
          <w:lang w:val="it-IT"/>
        </w:rPr>
        <w:t xml:space="preserve"> </w:t>
      </w:r>
      <w:r w:rsidR="00E769E6">
        <w:rPr>
          <w:lang w:val="it-IT"/>
        </w:rPr>
        <w:t xml:space="preserve">gestita da </w:t>
      </w:r>
      <w:r w:rsidR="00E97773">
        <w:rPr>
          <w:lang w:val="it-IT"/>
        </w:rPr>
        <w:t xml:space="preserve">Invesco </w:t>
      </w:r>
      <w:r w:rsidR="00E769E6">
        <w:rPr>
          <w:lang w:val="it-IT"/>
        </w:rPr>
        <w:t>Real Estate Management</w:t>
      </w:r>
      <w:r w:rsidR="00922B8F">
        <w:rPr>
          <w:lang w:val="it-IT"/>
        </w:rPr>
        <w:t>,</w:t>
      </w:r>
      <w:r w:rsidR="00E769E6">
        <w:rPr>
          <w:lang w:val="it-IT"/>
        </w:rPr>
        <w:t xml:space="preserve"> </w:t>
      </w:r>
      <w:r w:rsidR="00E97773">
        <w:rPr>
          <w:lang w:val="it-IT"/>
        </w:rPr>
        <w:t xml:space="preserve">nella </w:t>
      </w:r>
      <w:r w:rsidR="00EA5641">
        <w:rPr>
          <w:lang w:val="it-IT"/>
        </w:rPr>
        <w:t xml:space="preserve">realizzazione </w:t>
      </w:r>
      <w:r w:rsidR="005E3E7D">
        <w:rPr>
          <w:lang w:val="it-IT"/>
        </w:rPr>
        <w:t>d</w:t>
      </w:r>
      <w:r w:rsidR="007D1519">
        <w:rPr>
          <w:lang w:val="it-IT"/>
        </w:rPr>
        <w:t xml:space="preserve">el </w:t>
      </w:r>
      <w:r w:rsidR="00317D64">
        <w:rPr>
          <w:lang w:val="it-IT"/>
        </w:rPr>
        <w:t xml:space="preserve">Casei Gerola Logistics Park, </w:t>
      </w:r>
      <w:r w:rsidR="005E3E7D">
        <w:rPr>
          <w:lang w:val="it-IT"/>
        </w:rPr>
        <w:t xml:space="preserve">uno degli sviluppi logistici più </w:t>
      </w:r>
      <w:r w:rsidR="00C61939">
        <w:rPr>
          <w:lang w:val="it-IT"/>
        </w:rPr>
        <w:t>sostenibili d’Europa</w:t>
      </w:r>
      <w:r w:rsidR="002350E5">
        <w:rPr>
          <w:lang w:val="it-IT"/>
        </w:rPr>
        <w:t>,</w:t>
      </w:r>
      <w:r w:rsidR="00C61939">
        <w:rPr>
          <w:lang w:val="it-IT"/>
        </w:rPr>
        <w:t xml:space="preserve"> situato</w:t>
      </w:r>
      <w:r w:rsidR="00317D64">
        <w:rPr>
          <w:lang w:val="it-IT"/>
        </w:rPr>
        <w:t xml:space="preserve"> </w:t>
      </w:r>
      <w:r w:rsidR="00C94A1B">
        <w:rPr>
          <w:lang w:val="it-IT"/>
        </w:rPr>
        <w:t>lungo l’Autostrada A7 Milano-Genova</w:t>
      </w:r>
      <w:r w:rsidR="00DF7FB4">
        <w:rPr>
          <w:lang w:val="it-IT"/>
        </w:rPr>
        <w:t>.</w:t>
      </w:r>
    </w:p>
    <w:p w14:paraId="7C5E8CB1" w14:textId="52485803" w:rsidR="00224915" w:rsidRDefault="00224915" w:rsidP="00245884">
      <w:pPr>
        <w:pStyle w:val="BodyCopy"/>
        <w:jc w:val="both"/>
        <w:rPr>
          <w:lang w:val="it-IT"/>
        </w:rPr>
      </w:pPr>
    </w:p>
    <w:p w14:paraId="3C6552B7" w14:textId="33DC361C" w:rsidR="00224915" w:rsidRDefault="00224915" w:rsidP="00245884">
      <w:pPr>
        <w:pStyle w:val="BodyCopy"/>
        <w:jc w:val="both"/>
        <w:rPr>
          <w:lang w:val="it-IT"/>
        </w:rPr>
      </w:pPr>
      <w:r>
        <w:rPr>
          <w:lang w:val="it-IT"/>
        </w:rPr>
        <w:t xml:space="preserve">L’intero sviluppo, </w:t>
      </w:r>
      <w:r w:rsidR="00334124">
        <w:rPr>
          <w:lang w:val="it-IT"/>
        </w:rPr>
        <w:t>progettato da SFRE e realizzato da Engineering 2k,</w:t>
      </w:r>
      <w:r>
        <w:rPr>
          <w:lang w:val="it-IT"/>
        </w:rPr>
        <w:t xml:space="preserve"> si estende</w:t>
      </w:r>
      <w:r w:rsidR="00B61652">
        <w:rPr>
          <w:lang w:val="it-IT"/>
        </w:rPr>
        <w:t>rà</w:t>
      </w:r>
      <w:r>
        <w:rPr>
          <w:lang w:val="it-IT"/>
        </w:rPr>
        <w:t xml:space="preserve"> su una superficie</w:t>
      </w:r>
      <w:r w:rsidR="00B61652">
        <w:rPr>
          <w:lang w:val="it-IT"/>
        </w:rPr>
        <w:t xml:space="preserve"> </w:t>
      </w:r>
      <w:r w:rsidR="00872364">
        <w:rPr>
          <w:lang w:val="it-IT"/>
        </w:rPr>
        <w:t xml:space="preserve">coperta </w:t>
      </w:r>
      <w:r w:rsidR="00B61652">
        <w:rPr>
          <w:lang w:val="it-IT"/>
        </w:rPr>
        <w:t>totale</w:t>
      </w:r>
      <w:r>
        <w:rPr>
          <w:lang w:val="it-IT"/>
        </w:rPr>
        <w:t xml:space="preserve"> di 110.000 mq</w:t>
      </w:r>
      <w:r w:rsidR="00334124">
        <w:rPr>
          <w:lang w:val="it-IT"/>
        </w:rPr>
        <w:t xml:space="preserve"> e </w:t>
      </w:r>
      <w:r w:rsidR="00C61939">
        <w:rPr>
          <w:lang w:val="it-IT"/>
        </w:rPr>
        <w:t>sar</w:t>
      </w:r>
      <w:r w:rsidR="00735F0B">
        <w:rPr>
          <w:lang w:val="it-IT"/>
        </w:rPr>
        <w:t>à</w:t>
      </w:r>
      <w:r w:rsidR="00C61939">
        <w:rPr>
          <w:lang w:val="it-IT"/>
        </w:rPr>
        <w:t xml:space="preserve"> completato con la costruzione </w:t>
      </w:r>
      <w:r w:rsidR="008839D9">
        <w:rPr>
          <w:lang w:val="it-IT"/>
        </w:rPr>
        <w:t>del secondo edificio</w:t>
      </w:r>
      <w:r w:rsidR="00922B8F">
        <w:rPr>
          <w:lang w:val="it-IT"/>
        </w:rPr>
        <w:t>,</w:t>
      </w:r>
      <w:r w:rsidR="008839D9">
        <w:rPr>
          <w:lang w:val="it-IT"/>
        </w:rPr>
        <w:t xml:space="preserve"> denominato </w:t>
      </w:r>
      <w:r w:rsidR="00803A98">
        <w:rPr>
          <w:lang w:val="it-IT"/>
        </w:rPr>
        <w:t xml:space="preserve">WHA </w:t>
      </w:r>
      <w:r w:rsidR="00922B8F">
        <w:rPr>
          <w:lang w:val="it-IT"/>
        </w:rPr>
        <w:t xml:space="preserve"> </w:t>
      </w:r>
      <w:r w:rsidR="00872364">
        <w:rPr>
          <w:lang w:val="it-IT"/>
        </w:rPr>
        <w:t>pari a c</w:t>
      </w:r>
      <w:r w:rsidR="00922B8F">
        <w:rPr>
          <w:lang w:val="it-IT"/>
        </w:rPr>
        <w:t>irca</w:t>
      </w:r>
      <w:r w:rsidR="00872364">
        <w:rPr>
          <w:lang w:val="it-IT"/>
        </w:rPr>
        <w:t xml:space="preserve"> 22</w:t>
      </w:r>
      <w:r w:rsidR="00471DE5">
        <w:rPr>
          <w:lang w:val="it-IT"/>
        </w:rPr>
        <w:t>.000</w:t>
      </w:r>
      <w:r w:rsidR="00803A98">
        <w:rPr>
          <w:lang w:val="it-IT"/>
        </w:rPr>
        <w:t xml:space="preserve"> mq</w:t>
      </w:r>
      <w:r w:rsidR="00735F0B">
        <w:rPr>
          <w:lang w:val="it-IT"/>
        </w:rPr>
        <w:t>, i cui lavori</w:t>
      </w:r>
      <w:r w:rsidR="008941DF">
        <w:rPr>
          <w:lang w:val="it-IT"/>
        </w:rPr>
        <w:t>,</w:t>
      </w:r>
      <w:r w:rsidR="00735F0B">
        <w:rPr>
          <w:lang w:val="it-IT"/>
        </w:rPr>
        <w:t xml:space="preserve"> </w:t>
      </w:r>
      <w:r w:rsidR="00872364">
        <w:rPr>
          <w:lang w:val="it-IT"/>
        </w:rPr>
        <w:t>già avviati</w:t>
      </w:r>
      <w:r w:rsidR="00B77278">
        <w:rPr>
          <w:lang w:val="it-IT"/>
        </w:rPr>
        <w:t>,</w:t>
      </w:r>
      <w:r w:rsidR="00872364">
        <w:rPr>
          <w:lang w:val="it-IT"/>
        </w:rPr>
        <w:t xml:space="preserve"> </w:t>
      </w:r>
      <w:r w:rsidR="008941DF">
        <w:rPr>
          <w:lang w:val="it-IT"/>
        </w:rPr>
        <w:t xml:space="preserve">saranno </w:t>
      </w:r>
      <w:r w:rsidR="00334124">
        <w:rPr>
          <w:lang w:val="it-IT"/>
        </w:rPr>
        <w:t xml:space="preserve">ultimati </w:t>
      </w:r>
      <w:r w:rsidR="008941DF">
        <w:rPr>
          <w:lang w:val="it-IT"/>
        </w:rPr>
        <w:t>entro la fine dell’anno</w:t>
      </w:r>
      <w:r w:rsidR="00735F0B">
        <w:rPr>
          <w:lang w:val="it-IT"/>
        </w:rPr>
        <w:t>.</w:t>
      </w:r>
      <w:r w:rsidR="00FE0014">
        <w:rPr>
          <w:lang w:val="it-IT"/>
        </w:rPr>
        <w:t xml:space="preserve"> </w:t>
      </w:r>
    </w:p>
    <w:p w14:paraId="244F9A81" w14:textId="1CE714DE" w:rsidR="0034038E" w:rsidRDefault="0034038E" w:rsidP="00245884">
      <w:pPr>
        <w:pStyle w:val="BodyCopy"/>
        <w:jc w:val="both"/>
        <w:rPr>
          <w:lang w:val="it-IT"/>
        </w:rPr>
      </w:pPr>
    </w:p>
    <w:p w14:paraId="00BB7AD2" w14:textId="5B5F355E" w:rsidR="002350E5" w:rsidRDefault="003405A5" w:rsidP="00245884">
      <w:pPr>
        <w:pStyle w:val="BodyCopy"/>
        <w:jc w:val="both"/>
        <w:rPr>
          <w:lang w:val="it-IT"/>
        </w:rPr>
      </w:pPr>
      <w:r>
        <w:rPr>
          <w:lang w:val="it-IT"/>
        </w:rPr>
        <w:t>Casei Gerola Logistic</w:t>
      </w:r>
      <w:r w:rsidR="002350E5">
        <w:rPr>
          <w:lang w:val="it-IT"/>
        </w:rPr>
        <w:t>s</w:t>
      </w:r>
      <w:r>
        <w:rPr>
          <w:lang w:val="it-IT"/>
        </w:rPr>
        <w:t xml:space="preserve"> Park è un esempio emblematico di sviluppo immobiliare</w:t>
      </w:r>
      <w:r w:rsidR="007C68B6">
        <w:rPr>
          <w:lang w:val="it-IT"/>
        </w:rPr>
        <w:t xml:space="preserve"> “ESG compliant”. Realizzato su</w:t>
      </w:r>
      <w:r w:rsidR="00AF44B5">
        <w:rPr>
          <w:lang w:val="it-IT"/>
        </w:rPr>
        <w:t>l sedime del</w:t>
      </w:r>
      <w:r w:rsidR="00C94A1B">
        <w:rPr>
          <w:lang w:val="it-IT"/>
        </w:rPr>
        <w:t>l</w:t>
      </w:r>
      <w:r w:rsidR="00593829">
        <w:rPr>
          <w:lang w:val="it-IT"/>
        </w:rPr>
        <w:t>e</w:t>
      </w:r>
      <w:r w:rsidR="00C94A1B">
        <w:rPr>
          <w:lang w:val="it-IT"/>
        </w:rPr>
        <w:t xml:space="preserve"> </w:t>
      </w:r>
      <w:r w:rsidR="00B97EAF" w:rsidRPr="00B97EAF">
        <w:rPr>
          <w:lang w:val="it-IT"/>
        </w:rPr>
        <w:t>Fornaci Laterizi Danes</w:t>
      </w:r>
      <w:r w:rsidR="00B97EAF">
        <w:rPr>
          <w:lang w:val="it-IT"/>
        </w:rPr>
        <w:t>i</w:t>
      </w:r>
      <w:r w:rsidR="00AB0971">
        <w:rPr>
          <w:lang w:val="it-IT"/>
        </w:rPr>
        <w:t xml:space="preserve">, </w:t>
      </w:r>
      <w:r w:rsidR="003648EB">
        <w:rPr>
          <w:lang w:val="it-IT"/>
        </w:rPr>
        <w:t xml:space="preserve">il progetto ha previsto la demolizione degli </w:t>
      </w:r>
      <w:r w:rsidR="00550DB0">
        <w:rPr>
          <w:lang w:val="it-IT"/>
        </w:rPr>
        <w:t xml:space="preserve">edifici </w:t>
      </w:r>
      <w:r w:rsidR="003648EB">
        <w:rPr>
          <w:lang w:val="it-IT"/>
        </w:rPr>
        <w:t>esisten</w:t>
      </w:r>
      <w:r w:rsidR="00922B8F">
        <w:rPr>
          <w:lang w:val="it-IT"/>
        </w:rPr>
        <w:t>t</w:t>
      </w:r>
      <w:r w:rsidR="003648EB">
        <w:rPr>
          <w:lang w:val="it-IT"/>
        </w:rPr>
        <w:t xml:space="preserve">i, la bonifica del </w:t>
      </w:r>
      <w:r w:rsidR="007221F3">
        <w:rPr>
          <w:lang w:val="it-IT"/>
        </w:rPr>
        <w:t>sottosuolo</w:t>
      </w:r>
      <w:r w:rsidR="003648EB">
        <w:rPr>
          <w:lang w:val="it-IT"/>
        </w:rPr>
        <w:t xml:space="preserve"> e</w:t>
      </w:r>
      <w:r w:rsidR="00922B8F">
        <w:rPr>
          <w:lang w:val="it-IT"/>
        </w:rPr>
        <w:t>,</w:t>
      </w:r>
      <w:r w:rsidR="003648EB">
        <w:rPr>
          <w:lang w:val="it-IT"/>
        </w:rPr>
        <w:t xml:space="preserve"> </w:t>
      </w:r>
      <w:r w:rsidR="009153E3">
        <w:rPr>
          <w:lang w:val="it-IT"/>
        </w:rPr>
        <w:t>grazie al recupero di c</w:t>
      </w:r>
      <w:r w:rsidR="00922B8F">
        <w:rPr>
          <w:lang w:val="it-IT"/>
        </w:rPr>
        <w:t>irca</w:t>
      </w:r>
      <w:r w:rsidR="009153E3">
        <w:rPr>
          <w:lang w:val="it-IT"/>
        </w:rPr>
        <w:t xml:space="preserve"> </w:t>
      </w:r>
      <w:r w:rsidR="000867A7" w:rsidRPr="002350E5">
        <w:rPr>
          <w:lang w:val="it-IT"/>
        </w:rPr>
        <w:t>50.000</w:t>
      </w:r>
      <w:r w:rsidR="00537099" w:rsidRPr="000867A7">
        <w:rPr>
          <w:lang w:val="it-IT"/>
        </w:rPr>
        <w:t xml:space="preserve"> mc</w:t>
      </w:r>
      <w:r w:rsidR="00537099">
        <w:rPr>
          <w:lang w:val="it-IT"/>
        </w:rPr>
        <w:t xml:space="preserve"> di</w:t>
      </w:r>
      <w:r w:rsidR="007221F3">
        <w:rPr>
          <w:lang w:val="it-IT"/>
        </w:rPr>
        <w:t xml:space="preserve"> detriti </w:t>
      </w:r>
      <w:r w:rsidR="001D56BA">
        <w:rPr>
          <w:lang w:val="it-IT"/>
        </w:rPr>
        <w:t xml:space="preserve">provenienti dalla demolizione </w:t>
      </w:r>
      <w:r w:rsidR="009153E3">
        <w:rPr>
          <w:lang w:val="it-IT"/>
        </w:rPr>
        <w:t>(</w:t>
      </w:r>
      <w:r w:rsidR="001D56BA">
        <w:rPr>
          <w:lang w:val="it-IT"/>
        </w:rPr>
        <w:t>interamente riutilizzati per il rinterro</w:t>
      </w:r>
      <w:r w:rsidR="00413542">
        <w:rPr>
          <w:lang w:val="it-IT"/>
        </w:rPr>
        <w:t xml:space="preserve"> degli scavi di fondazioni</w:t>
      </w:r>
      <w:r w:rsidR="009153E3">
        <w:rPr>
          <w:lang w:val="it-IT"/>
        </w:rPr>
        <w:t>)</w:t>
      </w:r>
      <w:r w:rsidR="00922B8F">
        <w:rPr>
          <w:lang w:val="it-IT"/>
        </w:rPr>
        <w:t>,</w:t>
      </w:r>
      <w:r w:rsidR="009153E3">
        <w:rPr>
          <w:lang w:val="it-IT"/>
        </w:rPr>
        <w:t xml:space="preserve"> lo sviluppo non ha avuto alcun impatto sul suolo agricolo </w:t>
      </w:r>
      <w:r w:rsidR="009153E3" w:rsidRPr="000867A7">
        <w:rPr>
          <w:lang w:val="it-IT"/>
        </w:rPr>
        <w:t>circostante.</w:t>
      </w:r>
      <w:r w:rsidR="00851FD3">
        <w:rPr>
          <w:lang w:val="it-IT"/>
        </w:rPr>
        <w:t xml:space="preserve"> </w:t>
      </w:r>
      <w:r w:rsidR="00FA6BE2">
        <w:rPr>
          <w:lang w:val="it-IT"/>
        </w:rPr>
        <w:t xml:space="preserve">In aggiunta, </w:t>
      </w:r>
      <w:r w:rsidR="006007C0">
        <w:rPr>
          <w:lang w:val="it-IT"/>
        </w:rPr>
        <w:t>il progetto degli spazi verdi</w:t>
      </w:r>
      <w:r w:rsidR="004D7159">
        <w:rPr>
          <w:lang w:val="it-IT"/>
        </w:rPr>
        <w:t xml:space="preserve"> non solo si è focalizzato sul mantenimento e l’integrazione della biodiversità locale, ma si è spinto anche a caratterizzare </w:t>
      </w:r>
      <w:r w:rsidR="00FA6BE2">
        <w:rPr>
          <w:lang w:val="it-IT"/>
        </w:rPr>
        <w:t>una parte de</w:t>
      </w:r>
      <w:r w:rsidR="00EE0244">
        <w:rPr>
          <w:lang w:val="it-IT"/>
        </w:rPr>
        <w:t xml:space="preserve">i fronti longitudinali con </w:t>
      </w:r>
      <w:r w:rsidR="008F48BC">
        <w:rPr>
          <w:lang w:val="it-IT"/>
        </w:rPr>
        <w:t xml:space="preserve">pareti </w:t>
      </w:r>
      <w:r w:rsidR="00FA6BE2">
        <w:rPr>
          <w:lang w:val="it-IT"/>
        </w:rPr>
        <w:t xml:space="preserve">verticali </w:t>
      </w:r>
      <w:r w:rsidR="008F48BC">
        <w:rPr>
          <w:lang w:val="it-IT"/>
        </w:rPr>
        <w:t xml:space="preserve">verdi </w:t>
      </w:r>
      <w:r w:rsidR="004D3716">
        <w:rPr>
          <w:lang w:val="it-IT"/>
        </w:rPr>
        <w:t xml:space="preserve">– </w:t>
      </w:r>
      <w:r w:rsidR="00922B8F">
        <w:rPr>
          <w:lang w:val="it-IT"/>
        </w:rPr>
        <w:t>i</w:t>
      </w:r>
      <w:r w:rsidR="004D3716">
        <w:rPr>
          <w:lang w:val="it-IT"/>
        </w:rPr>
        <w:t xml:space="preserve"> </w:t>
      </w:r>
      <w:r w:rsidR="00922B8F">
        <w:rPr>
          <w:lang w:val="it-IT"/>
        </w:rPr>
        <w:t>“</w:t>
      </w:r>
      <w:r w:rsidR="004D3716">
        <w:rPr>
          <w:lang w:val="it-IT"/>
        </w:rPr>
        <w:t>Green Walls</w:t>
      </w:r>
      <w:r w:rsidR="00922B8F">
        <w:rPr>
          <w:lang w:val="it-IT"/>
        </w:rPr>
        <w:t>”</w:t>
      </w:r>
      <w:r w:rsidR="004D3716">
        <w:rPr>
          <w:lang w:val="it-IT"/>
        </w:rPr>
        <w:t xml:space="preserve"> - che contribuiranno a un</w:t>
      </w:r>
      <w:r w:rsidR="00922B8F">
        <w:rPr>
          <w:lang w:val="it-IT"/>
        </w:rPr>
        <w:t>a</w:t>
      </w:r>
      <w:r w:rsidR="004D3716">
        <w:rPr>
          <w:lang w:val="it-IT"/>
        </w:rPr>
        <w:t xml:space="preserve"> ulteriore riduzione delle emissioni di CO2 in atmosfera.</w:t>
      </w:r>
    </w:p>
    <w:p w14:paraId="7AB88BBC" w14:textId="77777777" w:rsidR="00922B8F" w:rsidRDefault="00922B8F" w:rsidP="00245884">
      <w:pPr>
        <w:pStyle w:val="BodyCopy"/>
        <w:jc w:val="both"/>
        <w:rPr>
          <w:lang w:val="it-IT"/>
        </w:rPr>
      </w:pPr>
    </w:p>
    <w:p w14:paraId="60CD0BA9" w14:textId="0729035C" w:rsidR="002350E5" w:rsidRDefault="00EE6617" w:rsidP="00245884">
      <w:pPr>
        <w:pStyle w:val="BodyCopy"/>
        <w:jc w:val="both"/>
        <w:rPr>
          <w:lang w:val="it-IT"/>
        </w:rPr>
      </w:pPr>
      <w:r>
        <w:rPr>
          <w:lang w:val="it-IT"/>
        </w:rPr>
        <w:t xml:space="preserve">Il coinvolgimento della </w:t>
      </w:r>
      <w:r w:rsidR="004D07D4">
        <w:rPr>
          <w:lang w:val="it-IT"/>
        </w:rPr>
        <w:t xml:space="preserve">comunità attraverso l’amministrazione comunale è stata una delle chiavi vincenti </w:t>
      </w:r>
      <w:r w:rsidR="000C3F94">
        <w:rPr>
          <w:lang w:val="it-IT"/>
        </w:rPr>
        <w:t>per il successo</w:t>
      </w:r>
      <w:r w:rsidR="002350E5">
        <w:rPr>
          <w:lang w:val="it-IT"/>
        </w:rPr>
        <w:t>, con</w:t>
      </w:r>
      <w:r w:rsidR="002E49AD" w:rsidRPr="002350E5">
        <w:rPr>
          <w:lang w:val="it-IT"/>
        </w:rPr>
        <w:t xml:space="preserve"> una costante e continua collaborazione durante tutta la fase di </w:t>
      </w:r>
      <w:r w:rsidR="00C44813">
        <w:rPr>
          <w:lang w:val="it-IT"/>
        </w:rPr>
        <w:t>s</w:t>
      </w:r>
      <w:r w:rsidR="00C44813" w:rsidRPr="002350E5">
        <w:rPr>
          <w:lang w:val="it-IT"/>
        </w:rPr>
        <w:t>viluppo</w:t>
      </w:r>
      <w:r w:rsidR="00342282">
        <w:rPr>
          <w:lang w:val="it-IT"/>
        </w:rPr>
        <w:t xml:space="preserve"> e un</w:t>
      </w:r>
      <w:r w:rsidR="00922B8F">
        <w:rPr>
          <w:lang w:val="it-IT"/>
        </w:rPr>
        <w:t>’</w:t>
      </w:r>
      <w:r w:rsidR="00342282">
        <w:rPr>
          <w:lang w:val="it-IT"/>
        </w:rPr>
        <w:t>attenzione al territorio che hanno permesso di destinare parte delle opere di urbanizzazione a la</w:t>
      </w:r>
      <w:r w:rsidR="00922B8F">
        <w:rPr>
          <w:lang w:val="it-IT"/>
        </w:rPr>
        <w:t>v</w:t>
      </w:r>
      <w:r w:rsidR="00342282">
        <w:rPr>
          <w:lang w:val="it-IT"/>
        </w:rPr>
        <w:t>ori utili alla comunità stessa, come i lavori di efficientamento ene</w:t>
      </w:r>
      <w:r w:rsidR="00922B8F">
        <w:rPr>
          <w:lang w:val="it-IT"/>
        </w:rPr>
        <w:t>r</w:t>
      </w:r>
      <w:r w:rsidR="00342282">
        <w:rPr>
          <w:lang w:val="it-IT"/>
        </w:rPr>
        <w:t xml:space="preserve">getico di un edificio scolastico </w:t>
      </w:r>
      <w:r w:rsidR="00922B8F">
        <w:rPr>
          <w:lang w:val="it-IT"/>
        </w:rPr>
        <w:t xml:space="preserve">che </w:t>
      </w:r>
      <w:r w:rsidR="00342282">
        <w:rPr>
          <w:lang w:val="it-IT"/>
        </w:rPr>
        <w:t xml:space="preserve">partiranno nel mese di giungo </w:t>
      </w:r>
      <w:r w:rsidR="00922B8F">
        <w:rPr>
          <w:lang w:val="it-IT"/>
        </w:rPr>
        <w:t>e saranno conclusi</w:t>
      </w:r>
      <w:r w:rsidR="00342282">
        <w:rPr>
          <w:lang w:val="it-IT"/>
        </w:rPr>
        <w:t xml:space="preserve"> entro la metà di settembre.</w:t>
      </w:r>
      <w:r w:rsidR="002E49AD" w:rsidRPr="002350E5">
        <w:rPr>
          <w:lang w:val="it-IT"/>
        </w:rPr>
        <w:t xml:space="preserve"> </w:t>
      </w:r>
    </w:p>
    <w:p w14:paraId="3C794C0B" w14:textId="77777777" w:rsidR="002350E5" w:rsidRDefault="002350E5" w:rsidP="00245884">
      <w:pPr>
        <w:pStyle w:val="BodyCopy"/>
        <w:jc w:val="both"/>
        <w:rPr>
          <w:lang w:val="it-IT"/>
        </w:rPr>
      </w:pPr>
    </w:p>
    <w:p w14:paraId="287B2667" w14:textId="45D05105" w:rsidR="002350E5" w:rsidRDefault="000C3F94" w:rsidP="00245884">
      <w:pPr>
        <w:pStyle w:val="BodyCopy"/>
        <w:jc w:val="both"/>
        <w:rPr>
          <w:lang w:val="it-IT"/>
        </w:rPr>
      </w:pPr>
      <w:r>
        <w:rPr>
          <w:lang w:val="it-IT"/>
        </w:rPr>
        <w:t>L</w:t>
      </w:r>
      <w:r w:rsidR="001477B3">
        <w:rPr>
          <w:lang w:val="it-IT"/>
        </w:rPr>
        <w:t>e</w:t>
      </w:r>
      <w:r w:rsidR="006762B2">
        <w:rPr>
          <w:lang w:val="it-IT"/>
        </w:rPr>
        <w:t xml:space="preserve"> </w:t>
      </w:r>
      <w:r w:rsidR="001477B3">
        <w:rPr>
          <w:lang w:val="it-IT"/>
        </w:rPr>
        <w:t xml:space="preserve">pre-certificazioni </w:t>
      </w:r>
      <w:r w:rsidR="006762B2">
        <w:rPr>
          <w:lang w:val="it-IT"/>
        </w:rPr>
        <w:t>LEED Platinum</w:t>
      </w:r>
      <w:r w:rsidR="001477B3">
        <w:rPr>
          <w:lang w:val="it-IT"/>
        </w:rPr>
        <w:t xml:space="preserve"> </w:t>
      </w:r>
      <w:r w:rsidR="00342282">
        <w:rPr>
          <w:lang w:val="it-IT"/>
        </w:rPr>
        <w:t xml:space="preserve">per </w:t>
      </w:r>
      <w:r w:rsidR="001477B3">
        <w:rPr>
          <w:lang w:val="it-IT"/>
        </w:rPr>
        <w:t xml:space="preserve">entrambi gli </w:t>
      </w:r>
      <w:r w:rsidR="001477B3" w:rsidRPr="00922B8F">
        <w:rPr>
          <w:lang w:val="it-IT"/>
        </w:rPr>
        <w:t xml:space="preserve">edifici facenti parti del </w:t>
      </w:r>
      <w:r w:rsidR="00225BB5">
        <w:rPr>
          <w:lang w:val="it-IT"/>
        </w:rPr>
        <w:t>parco</w:t>
      </w:r>
      <w:r w:rsidR="000C443A">
        <w:rPr>
          <w:lang w:val="it-IT"/>
        </w:rPr>
        <w:t xml:space="preserve"> logistico</w:t>
      </w:r>
      <w:r w:rsidR="00500AC3">
        <w:rPr>
          <w:lang w:val="it-IT"/>
        </w:rPr>
        <w:t xml:space="preserve"> </w:t>
      </w:r>
      <w:r w:rsidR="008A2982">
        <w:rPr>
          <w:lang w:val="it-IT"/>
        </w:rPr>
        <w:t xml:space="preserve">sono state </w:t>
      </w:r>
      <w:r w:rsidR="00500AC3">
        <w:rPr>
          <w:lang w:val="it-IT"/>
        </w:rPr>
        <w:t>ottenut</w:t>
      </w:r>
      <w:r w:rsidR="001477B3">
        <w:rPr>
          <w:lang w:val="it-IT"/>
        </w:rPr>
        <w:t>e</w:t>
      </w:r>
      <w:r w:rsidR="00500AC3">
        <w:rPr>
          <w:lang w:val="it-IT"/>
        </w:rPr>
        <w:t xml:space="preserve"> </w:t>
      </w:r>
      <w:r w:rsidR="001477B3">
        <w:rPr>
          <w:lang w:val="it-IT"/>
        </w:rPr>
        <w:t>con il supporto del</w:t>
      </w:r>
      <w:r w:rsidR="00500AC3">
        <w:rPr>
          <w:lang w:val="it-IT"/>
        </w:rPr>
        <w:t xml:space="preserve"> team </w:t>
      </w:r>
      <w:r w:rsidR="001477B3">
        <w:rPr>
          <w:lang w:val="it-IT"/>
        </w:rPr>
        <w:t>Sustainability</w:t>
      </w:r>
      <w:r w:rsidR="00500AC3">
        <w:rPr>
          <w:lang w:val="it-IT"/>
        </w:rPr>
        <w:t xml:space="preserve"> di CBRE</w:t>
      </w:r>
      <w:r w:rsidR="008A2982">
        <w:rPr>
          <w:lang w:val="it-IT"/>
        </w:rPr>
        <w:t xml:space="preserve"> e </w:t>
      </w:r>
      <w:r>
        <w:rPr>
          <w:lang w:val="it-IT"/>
        </w:rPr>
        <w:t>rappresenta</w:t>
      </w:r>
      <w:r w:rsidR="001477B3">
        <w:rPr>
          <w:lang w:val="it-IT"/>
        </w:rPr>
        <w:t>no</w:t>
      </w:r>
      <w:r>
        <w:rPr>
          <w:lang w:val="it-IT"/>
        </w:rPr>
        <w:t xml:space="preserve"> l</w:t>
      </w:r>
      <w:r w:rsidR="008C2850">
        <w:rPr>
          <w:lang w:val="it-IT"/>
        </w:rPr>
        <w:t xml:space="preserve">a </w:t>
      </w:r>
      <w:r w:rsidR="00500AC3">
        <w:rPr>
          <w:lang w:val="it-IT"/>
        </w:rPr>
        <w:t>testimonianza</w:t>
      </w:r>
      <w:r w:rsidR="008C2850">
        <w:rPr>
          <w:lang w:val="it-IT"/>
        </w:rPr>
        <w:t xml:space="preserve"> concreta </w:t>
      </w:r>
      <w:r w:rsidR="00835DCD">
        <w:rPr>
          <w:lang w:val="it-IT"/>
        </w:rPr>
        <w:t xml:space="preserve">che è possibile </w:t>
      </w:r>
      <w:r w:rsidR="004A2C22">
        <w:rPr>
          <w:lang w:val="it-IT"/>
        </w:rPr>
        <w:t xml:space="preserve">integrare i più alti standard di sostenibilità ambientale </w:t>
      </w:r>
      <w:r w:rsidR="00DD5860">
        <w:rPr>
          <w:lang w:val="it-IT"/>
        </w:rPr>
        <w:t xml:space="preserve">con asset a </w:t>
      </w:r>
      <w:r w:rsidR="00922B8F">
        <w:rPr>
          <w:lang w:val="it-IT"/>
        </w:rPr>
        <w:t>destinazione</w:t>
      </w:r>
      <w:r w:rsidR="00DD5860">
        <w:rPr>
          <w:lang w:val="it-IT"/>
        </w:rPr>
        <w:t xml:space="preserve"> d’uso logistico</w:t>
      </w:r>
      <w:r w:rsidR="00922B8F">
        <w:rPr>
          <w:lang w:val="it-IT"/>
        </w:rPr>
        <w:t>,</w:t>
      </w:r>
      <w:r w:rsidR="00DD5860">
        <w:rPr>
          <w:lang w:val="it-IT"/>
        </w:rPr>
        <w:t xml:space="preserve"> </w:t>
      </w:r>
      <w:r w:rsidR="00922B8F">
        <w:rPr>
          <w:lang w:val="it-IT"/>
        </w:rPr>
        <w:lastRenderedPageBreak/>
        <w:t xml:space="preserve">con l’obiettivo di </w:t>
      </w:r>
      <w:r w:rsidR="00835DCD">
        <w:rPr>
          <w:lang w:val="it-IT"/>
        </w:rPr>
        <w:t xml:space="preserve">realizzare sviluppi immobiliari </w:t>
      </w:r>
      <w:r w:rsidR="00386D05">
        <w:rPr>
          <w:lang w:val="it-IT"/>
        </w:rPr>
        <w:t xml:space="preserve">con benefici </w:t>
      </w:r>
      <w:r w:rsidR="0067671D">
        <w:rPr>
          <w:lang w:val="it-IT"/>
        </w:rPr>
        <w:t xml:space="preserve">diretti </w:t>
      </w:r>
      <w:r w:rsidR="00386D05">
        <w:rPr>
          <w:lang w:val="it-IT"/>
        </w:rPr>
        <w:t>per la comunità anche fuori dai centri urbani</w:t>
      </w:r>
      <w:r w:rsidR="002350E5">
        <w:rPr>
          <w:lang w:val="it-IT"/>
        </w:rPr>
        <w:t>.</w:t>
      </w:r>
    </w:p>
    <w:p w14:paraId="71D9AFAE" w14:textId="4CAD1E95" w:rsidR="00500AC3" w:rsidRDefault="008C2850" w:rsidP="00245884">
      <w:pPr>
        <w:pStyle w:val="BodyCopy"/>
        <w:jc w:val="both"/>
        <w:rPr>
          <w:lang w:val="it-IT"/>
        </w:rPr>
      </w:pPr>
      <w:r>
        <w:rPr>
          <w:lang w:val="it-IT"/>
        </w:rPr>
        <w:t xml:space="preserve"> </w:t>
      </w:r>
    </w:p>
    <w:p w14:paraId="1C793F3C" w14:textId="3A32E941" w:rsidR="003A6B57" w:rsidRPr="00972824" w:rsidRDefault="00500AC3" w:rsidP="00245884">
      <w:pPr>
        <w:pStyle w:val="BodyCopy"/>
        <w:jc w:val="both"/>
        <w:rPr>
          <w:lang w:val="it-IT"/>
        </w:rPr>
      </w:pPr>
      <w:r>
        <w:rPr>
          <w:lang w:val="it-IT"/>
        </w:rPr>
        <w:t>“</w:t>
      </w:r>
      <w:r w:rsidR="008C2850">
        <w:rPr>
          <w:lang w:val="it-IT"/>
        </w:rPr>
        <w:t>Casei Gerola Logistic</w:t>
      </w:r>
      <w:r w:rsidR="002350E5">
        <w:rPr>
          <w:lang w:val="it-IT"/>
        </w:rPr>
        <w:t>s</w:t>
      </w:r>
      <w:r w:rsidR="008C2850">
        <w:rPr>
          <w:lang w:val="it-IT"/>
        </w:rPr>
        <w:t xml:space="preserve"> Park è una storia vincente</w:t>
      </w:r>
      <w:r w:rsidR="00DE24A1">
        <w:rPr>
          <w:lang w:val="it-IT"/>
        </w:rPr>
        <w:t xml:space="preserve"> che segnerà il futuro della logistica</w:t>
      </w:r>
      <w:r w:rsidR="002350E5">
        <w:rPr>
          <w:lang w:val="it-IT"/>
        </w:rPr>
        <w:t>: a renderla</w:t>
      </w:r>
      <w:r w:rsidR="008C2850">
        <w:rPr>
          <w:lang w:val="it-IT"/>
        </w:rPr>
        <w:t xml:space="preserve"> tale </w:t>
      </w:r>
      <w:r w:rsidR="002350E5">
        <w:rPr>
          <w:lang w:val="it-IT"/>
        </w:rPr>
        <w:t>è</w:t>
      </w:r>
      <w:r w:rsidR="00CD12C7">
        <w:rPr>
          <w:lang w:val="it-IT"/>
        </w:rPr>
        <w:t xml:space="preserve"> un approccio di </w:t>
      </w:r>
      <w:r w:rsidR="00CD12C7" w:rsidRPr="002350E5">
        <w:rPr>
          <w:i/>
          <w:iCs/>
          <w:lang w:val="it-IT"/>
        </w:rPr>
        <w:t>system thinking</w:t>
      </w:r>
      <w:r w:rsidR="00CD12C7">
        <w:rPr>
          <w:lang w:val="it-IT"/>
        </w:rPr>
        <w:t xml:space="preserve"> </w:t>
      </w:r>
      <w:r w:rsidR="00430E81">
        <w:rPr>
          <w:lang w:val="it-IT"/>
        </w:rPr>
        <w:t xml:space="preserve">che ha </w:t>
      </w:r>
      <w:r w:rsidR="00B57421">
        <w:rPr>
          <w:lang w:val="it-IT"/>
        </w:rPr>
        <w:t>coinvolto</w:t>
      </w:r>
      <w:r w:rsidR="00430E81">
        <w:rPr>
          <w:lang w:val="it-IT"/>
        </w:rPr>
        <w:t xml:space="preserve"> </w:t>
      </w:r>
      <w:r w:rsidR="002350E5">
        <w:rPr>
          <w:lang w:val="it-IT"/>
        </w:rPr>
        <w:t>l</w:t>
      </w:r>
      <w:r w:rsidR="00F627A8">
        <w:rPr>
          <w:lang w:val="it-IT"/>
        </w:rPr>
        <w:t>a visione dell</w:t>
      </w:r>
      <w:r w:rsidR="002350E5">
        <w:rPr>
          <w:lang w:val="it-IT"/>
        </w:rPr>
        <w:t>’inv</w:t>
      </w:r>
      <w:r w:rsidR="004C7386">
        <w:rPr>
          <w:lang w:val="it-IT"/>
        </w:rPr>
        <w:t>estitore</w:t>
      </w:r>
      <w:r w:rsidR="00430E81">
        <w:rPr>
          <w:lang w:val="it-IT"/>
        </w:rPr>
        <w:t xml:space="preserve">, le competenze del </w:t>
      </w:r>
      <w:r w:rsidR="00953D08">
        <w:rPr>
          <w:lang w:val="it-IT"/>
        </w:rPr>
        <w:t xml:space="preserve">project manager, </w:t>
      </w:r>
      <w:r w:rsidR="00401E4A">
        <w:rPr>
          <w:lang w:val="it-IT"/>
        </w:rPr>
        <w:t>l</w:t>
      </w:r>
      <w:r w:rsidR="000C38B4">
        <w:rPr>
          <w:lang w:val="it-IT"/>
        </w:rPr>
        <w:t xml:space="preserve">a </w:t>
      </w:r>
      <w:r w:rsidR="00291740">
        <w:rPr>
          <w:lang w:val="it-IT"/>
        </w:rPr>
        <w:t xml:space="preserve">proattiva </w:t>
      </w:r>
      <w:r w:rsidR="000C38B4">
        <w:rPr>
          <w:lang w:val="it-IT"/>
        </w:rPr>
        <w:t>colla</w:t>
      </w:r>
      <w:r w:rsidR="001E65CF">
        <w:rPr>
          <w:lang w:val="it-IT"/>
        </w:rPr>
        <w:t>borazione</w:t>
      </w:r>
      <w:r w:rsidR="00953D08">
        <w:rPr>
          <w:lang w:val="it-IT"/>
        </w:rPr>
        <w:t xml:space="preserve"> dell</w:t>
      </w:r>
      <w:r w:rsidR="00C4620B">
        <w:rPr>
          <w:lang w:val="it-IT"/>
        </w:rPr>
        <w:t>’Amministrazione Comunale</w:t>
      </w:r>
      <w:r w:rsidR="00401E4A">
        <w:rPr>
          <w:lang w:val="it-IT"/>
        </w:rPr>
        <w:t>,</w:t>
      </w:r>
      <w:r w:rsidR="0027188F">
        <w:rPr>
          <w:lang w:val="it-IT"/>
        </w:rPr>
        <w:t xml:space="preserve"> l</w:t>
      </w:r>
      <w:r w:rsidR="00401E4A">
        <w:rPr>
          <w:lang w:val="it-IT"/>
        </w:rPr>
        <w:t xml:space="preserve">’expertise del team di SFRE e </w:t>
      </w:r>
      <w:r w:rsidR="00334124">
        <w:rPr>
          <w:lang w:val="it-IT"/>
        </w:rPr>
        <w:t>di</w:t>
      </w:r>
      <w:r w:rsidR="00DE24A1">
        <w:rPr>
          <w:lang w:val="it-IT"/>
        </w:rPr>
        <w:t xml:space="preserve"> E2K Enginee</w:t>
      </w:r>
      <w:r w:rsidR="00291740">
        <w:rPr>
          <w:lang w:val="it-IT"/>
        </w:rPr>
        <w:t>r</w:t>
      </w:r>
      <w:r w:rsidR="00DE24A1">
        <w:rPr>
          <w:lang w:val="it-IT"/>
        </w:rPr>
        <w:t>ing</w:t>
      </w:r>
      <w:r>
        <w:rPr>
          <w:lang w:val="it-IT"/>
        </w:rPr>
        <w:t>”</w:t>
      </w:r>
      <w:r w:rsidR="002350E5">
        <w:rPr>
          <w:lang w:val="it-IT"/>
        </w:rPr>
        <w:t>,</w:t>
      </w:r>
      <w:r>
        <w:rPr>
          <w:lang w:val="it-IT"/>
        </w:rPr>
        <w:t xml:space="preserve"> </w:t>
      </w:r>
      <w:r w:rsidR="002350E5">
        <w:rPr>
          <w:lang w:val="it-IT"/>
        </w:rPr>
        <w:t>dichiara</w:t>
      </w:r>
      <w:r>
        <w:rPr>
          <w:lang w:val="it-IT"/>
        </w:rPr>
        <w:t xml:space="preserve"> Alberto Cominelli</w:t>
      </w:r>
      <w:r w:rsidR="00C72E99">
        <w:rPr>
          <w:lang w:val="it-IT"/>
        </w:rPr>
        <w:t>,</w:t>
      </w:r>
      <w:r w:rsidR="002350E5">
        <w:rPr>
          <w:lang w:val="it-IT"/>
        </w:rPr>
        <w:t xml:space="preserve"> Head of Project Management &amp; Building Consultancy di CBRE Italy.</w:t>
      </w:r>
    </w:p>
    <w:p w14:paraId="4295A2A2" w14:textId="77777777" w:rsidR="00D87C4A" w:rsidRPr="00972824" w:rsidRDefault="00D87C4A" w:rsidP="00245884">
      <w:pPr>
        <w:pStyle w:val="BodyCopy"/>
        <w:jc w:val="both"/>
        <w:rPr>
          <w:lang w:val="it-IT"/>
        </w:rPr>
      </w:pPr>
    </w:p>
    <w:p w14:paraId="42BBA6EA" w14:textId="77777777" w:rsidR="00685808" w:rsidRPr="00B57421" w:rsidRDefault="00685808" w:rsidP="007E236C">
      <w:pPr>
        <w:pStyle w:val="Boilerplate"/>
        <w:rPr>
          <w:u w:val="single"/>
          <w:lang w:val="it-IT"/>
        </w:rPr>
      </w:pPr>
      <w:r w:rsidRPr="00B57421">
        <w:rPr>
          <w:u w:val="single"/>
          <w:lang w:val="it-IT"/>
        </w:rPr>
        <w:t>About</w:t>
      </w:r>
      <w:r w:rsidR="00E30CD4" w:rsidRPr="00B57421">
        <w:rPr>
          <w:u w:val="single"/>
          <w:lang w:val="it-IT"/>
        </w:rPr>
        <w:t xml:space="preserve"> </w:t>
      </w:r>
      <w:r w:rsidRPr="00B57421">
        <w:rPr>
          <w:u w:val="single"/>
          <w:lang w:val="it-IT"/>
        </w:rPr>
        <w:t>CBRE</w:t>
      </w:r>
      <w:r w:rsidR="00E30CD4" w:rsidRPr="00B57421">
        <w:rPr>
          <w:u w:val="single"/>
          <w:lang w:val="it-IT"/>
        </w:rPr>
        <w:t xml:space="preserve"> </w:t>
      </w:r>
      <w:r w:rsidRPr="00B57421">
        <w:rPr>
          <w:u w:val="single"/>
          <w:lang w:val="it-IT"/>
        </w:rPr>
        <w:t>Group,</w:t>
      </w:r>
      <w:r w:rsidR="00E30CD4" w:rsidRPr="00B57421">
        <w:rPr>
          <w:u w:val="single"/>
          <w:lang w:val="it-IT"/>
        </w:rPr>
        <w:t xml:space="preserve"> </w:t>
      </w:r>
      <w:r w:rsidRPr="00B57421">
        <w:rPr>
          <w:u w:val="single"/>
          <w:lang w:val="it-IT"/>
        </w:rPr>
        <w:t>Inc.</w:t>
      </w:r>
    </w:p>
    <w:p w14:paraId="1890704D" w14:textId="334F6D2B" w:rsidR="001E6B6C" w:rsidRDefault="00061712" w:rsidP="00061712">
      <w:pPr>
        <w:pStyle w:val="Boilerplate"/>
        <w:rPr>
          <w:lang w:val="it-IT"/>
        </w:rPr>
      </w:pPr>
      <w:r w:rsidRPr="00B57421">
        <w:rPr>
          <w:lang w:val="it-IT"/>
        </w:rPr>
        <w:t xml:space="preserve">CBRE Group, Inc. </w:t>
      </w:r>
      <w:r w:rsidRPr="00061712">
        <w:rPr>
          <w:lang w:val="it-IT"/>
        </w:rPr>
        <w:t>(NYSE:CBG), società Fortune 500 e S&amp;P 500 con sede a Dallas, è la più grande società al mondo di consulenza immobiliare (in base al fatturato 202</w:t>
      </w:r>
      <w:r w:rsidR="00B7567A">
        <w:rPr>
          <w:lang w:val="it-IT"/>
        </w:rPr>
        <w:t>1</w:t>
      </w:r>
      <w:r w:rsidRPr="00061712">
        <w:rPr>
          <w:lang w:val="it-IT"/>
        </w:rPr>
        <w:t xml:space="preserve">). La società impiega oltre 100.000 dipendenti (escludendo le consociate) e fornisce servizi a proprietari di immobili, investitori nel settore immobiliare attraverso circa 530 sedi in tutto il mondo (escludendo le consociate). CBRE offre una vasta gamma di servizi integrati, tra cui consulenza strategica, vendita e locazione di proprietà immobiliari; servizi aziendali; gestione di proprietà, facilities e project management; finanziamenti, stime e valutazioni; servizi di sviluppo; gestione di investimenti; ricerca e consulenze. Per informazioni, visita il nostro sito web www.cbre.it o </w:t>
      </w:r>
      <w:bookmarkEnd w:id="0"/>
      <w:r w:rsidR="0063791B">
        <w:rPr>
          <w:lang w:val="it-IT"/>
        </w:rPr>
        <w:t>www.cbre.com.</w:t>
      </w:r>
    </w:p>
    <w:sectPr w:rsidR="001E6B6C" w:rsidSect="00E01C37">
      <w:headerReference w:type="default" r:id="rId12"/>
      <w:headerReference w:type="first" r:id="rId13"/>
      <w:pgSz w:w="12240" w:h="15840"/>
      <w:pgMar w:top="2430" w:right="1080" w:bottom="720" w:left="1080"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E527" w14:textId="77777777" w:rsidR="00526010" w:rsidRDefault="00526010" w:rsidP="00C63036">
      <w:r>
        <w:separator/>
      </w:r>
    </w:p>
  </w:endnote>
  <w:endnote w:type="continuationSeparator" w:id="0">
    <w:p w14:paraId="4E74E856" w14:textId="77777777" w:rsidR="00526010" w:rsidRDefault="00526010" w:rsidP="00C6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Futura Bk BT">
    <w:altName w:val="Segoe UI"/>
    <w:panose1 w:val="020B0502020204020303"/>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e">
    <w:panose1 w:val="020B0503030202060203"/>
    <w:charset w:val="00"/>
    <w:family w:val="swiss"/>
    <w:notTrueType/>
    <w:pitch w:val="variable"/>
    <w:sig w:usb0="00000007"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39AC" w14:textId="77777777" w:rsidR="00526010" w:rsidRDefault="00526010" w:rsidP="00C63036">
      <w:r>
        <w:separator/>
      </w:r>
    </w:p>
  </w:footnote>
  <w:footnote w:type="continuationSeparator" w:id="0">
    <w:p w14:paraId="721AB2DC" w14:textId="77777777" w:rsidR="00526010" w:rsidRDefault="00526010" w:rsidP="00C63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22FF" w14:textId="116546AD" w:rsidR="00C91229" w:rsidRDefault="00C91229" w:rsidP="0094537E">
    <w:pPr>
      <w:pStyle w:val="Intestazione"/>
      <w:jc w:val="right"/>
    </w:pPr>
    <w:r>
      <w:rPr>
        <w:rFonts w:ascii="Calibre" w:hAnsi="Calibre"/>
        <w:color w:val="003D30" w:themeColor="accent6"/>
        <w:sz w:val="16"/>
      </w:rPr>
      <w:t xml:space="preserve">Comunicato Stampa </w:t>
    </w:r>
    <w:r w:rsidRPr="0094537E">
      <w:rPr>
        <w:rFonts w:ascii="Calibre" w:hAnsi="Calibre"/>
        <w:color w:val="003D30" w:themeColor="accent6"/>
        <w:sz w:val="16"/>
      </w:rPr>
      <w:t>CBRE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0BD8" w14:textId="4DD2B9E5" w:rsidR="00C91229" w:rsidRDefault="0007516D">
    <w:pPr>
      <w:pStyle w:val="Intestazione"/>
    </w:pPr>
    <w:r w:rsidRPr="00F51DB7">
      <w:rPr>
        <w:noProof/>
      </w:rPr>
      <mc:AlternateContent>
        <mc:Choice Requires="wps">
          <w:drawing>
            <wp:anchor distT="0" distB="0" distL="114300" distR="114300" simplePos="0" relativeHeight="251655168" behindDoc="0" locked="0" layoutInCell="1" allowOverlap="1" wp14:anchorId="6FE689F4" wp14:editId="2E65CCE2">
              <wp:simplePos x="0" y="0"/>
              <wp:positionH relativeFrom="column">
                <wp:posOffset>-7620</wp:posOffset>
              </wp:positionH>
              <wp:positionV relativeFrom="paragraph">
                <wp:posOffset>-685800</wp:posOffset>
              </wp:positionV>
              <wp:extent cx="4443730" cy="678180"/>
              <wp:effectExtent l="0" t="0" r="13970" b="7620"/>
              <wp:wrapNone/>
              <wp:docPr id="3" name="Text Box 3"/>
              <wp:cNvGraphicFramePr/>
              <a:graphic xmlns:a="http://schemas.openxmlformats.org/drawingml/2006/main">
                <a:graphicData uri="http://schemas.microsoft.com/office/word/2010/wordprocessingShape">
                  <wps:wsp>
                    <wps:cNvSpPr txBox="1"/>
                    <wps:spPr>
                      <a:xfrm>
                        <a:off x="0" y="0"/>
                        <a:ext cx="4443730" cy="678180"/>
                      </a:xfrm>
                      <a:prstGeom prst="rect">
                        <a:avLst/>
                      </a:prstGeom>
                      <a:noFill/>
                      <a:ln w="6350">
                        <a:noFill/>
                      </a:ln>
                    </wps:spPr>
                    <wps:txbx>
                      <w:txbxContent>
                        <w:p w14:paraId="1996209B" w14:textId="5E5EB666" w:rsidR="00C91229" w:rsidRPr="00F413B0" w:rsidRDefault="00513D4C" w:rsidP="00F51DB7">
                          <w:pPr>
                            <w:rPr>
                              <w:b/>
                              <w:bCs/>
                              <w:color w:val="003F2D"/>
                              <w:spacing w:val="-20"/>
                              <w:sz w:val="80"/>
                              <w:szCs w:val="80"/>
                            </w:rPr>
                          </w:pPr>
                          <w:r>
                            <w:rPr>
                              <w:b/>
                              <w:bCs/>
                              <w:color w:val="003F2D"/>
                              <w:spacing w:val="-20"/>
                              <w:sz w:val="80"/>
                              <w:szCs w:val="80"/>
                            </w:rPr>
                            <w:t>Comunicato</w:t>
                          </w:r>
                          <w:r w:rsidR="00C91229">
                            <w:rPr>
                              <w:b/>
                              <w:bCs/>
                              <w:color w:val="003F2D"/>
                              <w:spacing w:val="-20"/>
                              <w:sz w:val="80"/>
                              <w:szCs w:val="80"/>
                            </w:rPr>
                            <w:t xml:space="preserve"> Stampa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689F4" id="_x0000_t202" coordsize="21600,21600" o:spt="202" path="m,l,21600r21600,l21600,xe">
              <v:stroke joinstyle="miter"/>
              <v:path gradientshapeok="t" o:connecttype="rect"/>
            </v:shapetype>
            <v:shape id="Text Box 3" o:spid="_x0000_s1026" type="#_x0000_t202" style="position:absolute;margin-left:-.6pt;margin-top:-54pt;width:349.9pt;height:5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" filled="f" stroked="f" strokeweight=".5pt">
              <v:textbox inset="0,0,0,0">
                <w:txbxContent>
                  <w:p w14:paraId="1996209B" w14:textId="5E5EB666" w:rsidR="00C91229" w:rsidRPr="00F413B0" w:rsidRDefault="00513D4C" w:rsidP="00F51DB7">
                    <w:pPr>
                      <w:rPr>
                        <w:b/>
                        <w:bCs/>
                        <w:color w:val="003F2D"/>
                        <w:spacing w:val="-20"/>
                        <w:sz w:val="80"/>
                        <w:szCs w:val="80"/>
                      </w:rPr>
                    </w:pPr>
                    <w:proofErr w:type="spellStart"/>
                    <w:r>
                      <w:rPr>
                        <w:b/>
                        <w:bCs/>
                        <w:color w:val="003F2D"/>
                        <w:spacing w:val="-20"/>
                        <w:sz w:val="80"/>
                        <w:szCs w:val="80"/>
                      </w:rPr>
                      <w:t>Comunicato</w:t>
                    </w:r>
                    <w:proofErr w:type="spellEnd"/>
                    <w:r w:rsidR="00C91229">
                      <w:rPr>
                        <w:b/>
                        <w:bCs/>
                        <w:color w:val="003F2D"/>
                        <w:spacing w:val="-20"/>
                        <w:sz w:val="80"/>
                        <w:szCs w:val="80"/>
                      </w:rPr>
                      <w:t xml:space="preserve"> Stampa</w:t>
                    </w:r>
                  </w:p>
                </w:txbxContent>
              </v:textbox>
            </v:shape>
          </w:pict>
        </mc:Fallback>
      </mc:AlternateContent>
    </w:r>
    <w:r w:rsidR="00C91229" w:rsidRPr="00F51DB7">
      <w:rPr>
        <w:noProof/>
      </w:rPr>
      <mc:AlternateContent>
        <mc:Choice Requires="wps">
          <w:drawing>
            <wp:anchor distT="0" distB="0" distL="114300" distR="114300" simplePos="0" relativeHeight="251660288" behindDoc="0" locked="0" layoutInCell="1" allowOverlap="1" wp14:anchorId="50270BC5" wp14:editId="04FB6C92">
              <wp:simplePos x="0" y="0"/>
              <wp:positionH relativeFrom="margin">
                <wp:posOffset>-9525</wp:posOffset>
              </wp:positionH>
              <wp:positionV relativeFrom="paragraph">
                <wp:posOffset>95885</wp:posOffset>
              </wp:positionV>
              <wp:extent cx="64008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003F2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9274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7.55pt" to="503.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" strokecolor="#003f2d" strokeweight="2.25pt">
              <v:stroke joinstyle="miter"/>
              <w10:wrap anchorx="margin"/>
            </v:line>
          </w:pict>
        </mc:Fallback>
      </mc:AlternateContent>
    </w:r>
    <w:r w:rsidR="00C91229" w:rsidRPr="00F51DB7">
      <w:rPr>
        <w:noProof/>
      </w:rPr>
      <w:drawing>
        <wp:anchor distT="0" distB="0" distL="114300" distR="114300" simplePos="0" relativeHeight="251664384" behindDoc="1" locked="0" layoutInCell="1" allowOverlap="1" wp14:anchorId="3C80D503" wp14:editId="15F19E9C">
          <wp:simplePos x="0" y="0"/>
          <wp:positionH relativeFrom="column">
            <wp:posOffset>5358130</wp:posOffset>
          </wp:positionH>
          <wp:positionV relativeFrom="paragraph">
            <wp:posOffset>-454025</wp:posOffset>
          </wp:positionV>
          <wp:extent cx="1030226" cy="259081"/>
          <wp:effectExtent l="0" t="0" r="0" b="7620"/>
          <wp:wrapTight wrapText="bothSides">
            <wp:wrapPolygon edited="0">
              <wp:start x="400" y="0"/>
              <wp:lineTo x="0" y="4765"/>
              <wp:lineTo x="0" y="17471"/>
              <wp:lineTo x="400" y="20647"/>
              <wp:lineTo x="21174" y="20647"/>
              <wp:lineTo x="21174" y="0"/>
              <wp:lineTo x="400" y="0"/>
            </wp:wrapPolygon>
          </wp:wrapTight>
          <wp:docPr id="48" name="Picture 4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226" cy="25908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12"/>
    <w:rsid w:val="000119A3"/>
    <w:rsid w:val="00012A82"/>
    <w:rsid w:val="00016BA5"/>
    <w:rsid w:val="00016EDA"/>
    <w:rsid w:val="0002008B"/>
    <w:rsid w:val="00020D18"/>
    <w:rsid w:val="00020F7B"/>
    <w:rsid w:val="00023AF8"/>
    <w:rsid w:val="00027CEA"/>
    <w:rsid w:val="000335ED"/>
    <w:rsid w:val="00037710"/>
    <w:rsid w:val="000446FD"/>
    <w:rsid w:val="00061712"/>
    <w:rsid w:val="00064B63"/>
    <w:rsid w:val="00074344"/>
    <w:rsid w:val="0007516D"/>
    <w:rsid w:val="00076149"/>
    <w:rsid w:val="000867A7"/>
    <w:rsid w:val="00087580"/>
    <w:rsid w:val="0009006B"/>
    <w:rsid w:val="00091202"/>
    <w:rsid w:val="000937A4"/>
    <w:rsid w:val="000A06D2"/>
    <w:rsid w:val="000A0D28"/>
    <w:rsid w:val="000A1C1A"/>
    <w:rsid w:val="000A542D"/>
    <w:rsid w:val="000A6169"/>
    <w:rsid w:val="000B23B1"/>
    <w:rsid w:val="000B43DD"/>
    <w:rsid w:val="000B7EE6"/>
    <w:rsid w:val="000C262D"/>
    <w:rsid w:val="000C38B4"/>
    <w:rsid w:val="000C3F94"/>
    <w:rsid w:val="000C443A"/>
    <w:rsid w:val="000C6734"/>
    <w:rsid w:val="000D6CA2"/>
    <w:rsid w:val="000E23BB"/>
    <w:rsid w:val="000E3EC9"/>
    <w:rsid w:val="000F0508"/>
    <w:rsid w:val="000F74A3"/>
    <w:rsid w:val="001032C4"/>
    <w:rsid w:val="00106922"/>
    <w:rsid w:val="00107E7D"/>
    <w:rsid w:val="001145AA"/>
    <w:rsid w:val="00115AB2"/>
    <w:rsid w:val="00121042"/>
    <w:rsid w:val="00121AAD"/>
    <w:rsid w:val="00131DF4"/>
    <w:rsid w:val="00140E0A"/>
    <w:rsid w:val="001477B3"/>
    <w:rsid w:val="00153B4F"/>
    <w:rsid w:val="001605A3"/>
    <w:rsid w:val="00161762"/>
    <w:rsid w:val="001642A6"/>
    <w:rsid w:val="00174EFB"/>
    <w:rsid w:val="0017508D"/>
    <w:rsid w:val="00181442"/>
    <w:rsid w:val="00182821"/>
    <w:rsid w:val="00195F2F"/>
    <w:rsid w:val="00195F47"/>
    <w:rsid w:val="001A5ACA"/>
    <w:rsid w:val="001B3A4F"/>
    <w:rsid w:val="001C0EC0"/>
    <w:rsid w:val="001C1E32"/>
    <w:rsid w:val="001D33B2"/>
    <w:rsid w:val="001D56BA"/>
    <w:rsid w:val="001D703A"/>
    <w:rsid w:val="001E091D"/>
    <w:rsid w:val="001E65CF"/>
    <w:rsid w:val="001E6B6C"/>
    <w:rsid w:val="001E75AE"/>
    <w:rsid w:val="00201400"/>
    <w:rsid w:val="00207F11"/>
    <w:rsid w:val="0021382F"/>
    <w:rsid w:val="0021404D"/>
    <w:rsid w:val="00214754"/>
    <w:rsid w:val="002171D9"/>
    <w:rsid w:val="002201F3"/>
    <w:rsid w:val="002222EC"/>
    <w:rsid w:val="00224915"/>
    <w:rsid w:val="00225BB5"/>
    <w:rsid w:val="0023010E"/>
    <w:rsid w:val="0023201B"/>
    <w:rsid w:val="002350E5"/>
    <w:rsid w:val="00240527"/>
    <w:rsid w:val="0024162E"/>
    <w:rsid w:val="00245884"/>
    <w:rsid w:val="00253C58"/>
    <w:rsid w:val="00255FF3"/>
    <w:rsid w:val="00257308"/>
    <w:rsid w:val="00257DCB"/>
    <w:rsid w:val="00262BA0"/>
    <w:rsid w:val="0026517B"/>
    <w:rsid w:val="00265B16"/>
    <w:rsid w:val="0027188F"/>
    <w:rsid w:val="00280626"/>
    <w:rsid w:val="00286E16"/>
    <w:rsid w:val="00291740"/>
    <w:rsid w:val="002943F1"/>
    <w:rsid w:val="0029562A"/>
    <w:rsid w:val="00297EE2"/>
    <w:rsid w:val="002A2F70"/>
    <w:rsid w:val="002A387E"/>
    <w:rsid w:val="002A4FD1"/>
    <w:rsid w:val="002A5328"/>
    <w:rsid w:val="002A79E1"/>
    <w:rsid w:val="002B0618"/>
    <w:rsid w:val="002B1DF4"/>
    <w:rsid w:val="002B22D5"/>
    <w:rsid w:val="002B4B75"/>
    <w:rsid w:val="002B4F4B"/>
    <w:rsid w:val="002C0F9B"/>
    <w:rsid w:val="002C20F7"/>
    <w:rsid w:val="002C2446"/>
    <w:rsid w:val="002C6B2D"/>
    <w:rsid w:val="002C740B"/>
    <w:rsid w:val="002D1059"/>
    <w:rsid w:val="002D1911"/>
    <w:rsid w:val="002E3D27"/>
    <w:rsid w:val="002E42E3"/>
    <w:rsid w:val="002E49AD"/>
    <w:rsid w:val="002E53CD"/>
    <w:rsid w:val="002F4765"/>
    <w:rsid w:val="002F6AA6"/>
    <w:rsid w:val="00301A69"/>
    <w:rsid w:val="003029E7"/>
    <w:rsid w:val="00303571"/>
    <w:rsid w:val="003041DC"/>
    <w:rsid w:val="00310394"/>
    <w:rsid w:val="00317D64"/>
    <w:rsid w:val="00317F29"/>
    <w:rsid w:val="00322E2F"/>
    <w:rsid w:val="00331AFD"/>
    <w:rsid w:val="0033350E"/>
    <w:rsid w:val="00334124"/>
    <w:rsid w:val="00335080"/>
    <w:rsid w:val="003376B2"/>
    <w:rsid w:val="0034038E"/>
    <w:rsid w:val="003405A5"/>
    <w:rsid w:val="00342282"/>
    <w:rsid w:val="003453DB"/>
    <w:rsid w:val="003467DF"/>
    <w:rsid w:val="0035708A"/>
    <w:rsid w:val="003648EB"/>
    <w:rsid w:val="00364ACC"/>
    <w:rsid w:val="00374F93"/>
    <w:rsid w:val="003761CC"/>
    <w:rsid w:val="003865F8"/>
    <w:rsid w:val="00386D05"/>
    <w:rsid w:val="00390FCA"/>
    <w:rsid w:val="00395A74"/>
    <w:rsid w:val="0039745C"/>
    <w:rsid w:val="003A14F0"/>
    <w:rsid w:val="003A6B57"/>
    <w:rsid w:val="003A7C7E"/>
    <w:rsid w:val="003B0FE7"/>
    <w:rsid w:val="003B34B0"/>
    <w:rsid w:val="003B44F1"/>
    <w:rsid w:val="003B4665"/>
    <w:rsid w:val="003B5219"/>
    <w:rsid w:val="003C0682"/>
    <w:rsid w:val="003C4DE1"/>
    <w:rsid w:val="003D1790"/>
    <w:rsid w:val="003D3472"/>
    <w:rsid w:val="003F1C98"/>
    <w:rsid w:val="003F4843"/>
    <w:rsid w:val="00400E29"/>
    <w:rsid w:val="00401E4A"/>
    <w:rsid w:val="00404FC7"/>
    <w:rsid w:val="00407CB1"/>
    <w:rsid w:val="00413542"/>
    <w:rsid w:val="004222F6"/>
    <w:rsid w:val="004231F8"/>
    <w:rsid w:val="00430E81"/>
    <w:rsid w:val="00433FA6"/>
    <w:rsid w:val="00445775"/>
    <w:rsid w:val="00451460"/>
    <w:rsid w:val="00451B36"/>
    <w:rsid w:val="00455181"/>
    <w:rsid w:val="004578E6"/>
    <w:rsid w:val="004600B6"/>
    <w:rsid w:val="00460761"/>
    <w:rsid w:val="004619B8"/>
    <w:rsid w:val="004622F6"/>
    <w:rsid w:val="004708DD"/>
    <w:rsid w:val="00471740"/>
    <w:rsid w:val="00471DE5"/>
    <w:rsid w:val="004737FD"/>
    <w:rsid w:val="00485322"/>
    <w:rsid w:val="0048725B"/>
    <w:rsid w:val="00494CF7"/>
    <w:rsid w:val="00497C52"/>
    <w:rsid w:val="004A01D0"/>
    <w:rsid w:val="004A2C22"/>
    <w:rsid w:val="004A2C61"/>
    <w:rsid w:val="004A3AA1"/>
    <w:rsid w:val="004A4A6B"/>
    <w:rsid w:val="004A5B19"/>
    <w:rsid w:val="004A72FB"/>
    <w:rsid w:val="004B11A9"/>
    <w:rsid w:val="004B5C5D"/>
    <w:rsid w:val="004C0512"/>
    <w:rsid w:val="004C08F2"/>
    <w:rsid w:val="004C4C0A"/>
    <w:rsid w:val="004C7386"/>
    <w:rsid w:val="004D07D4"/>
    <w:rsid w:val="004D168D"/>
    <w:rsid w:val="004D3716"/>
    <w:rsid w:val="004D3D23"/>
    <w:rsid w:val="004D415E"/>
    <w:rsid w:val="004D4214"/>
    <w:rsid w:val="004D49D2"/>
    <w:rsid w:val="004D66C1"/>
    <w:rsid w:val="004D7159"/>
    <w:rsid w:val="004E002B"/>
    <w:rsid w:val="004E24FB"/>
    <w:rsid w:val="004E403D"/>
    <w:rsid w:val="004F2118"/>
    <w:rsid w:val="004F2467"/>
    <w:rsid w:val="004F53C4"/>
    <w:rsid w:val="004F5F3B"/>
    <w:rsid w:val="004F7B9F"/>
    <w:rsid w:val="00500AC3"/>
    <w:rsid w:val="0051337F"/>
    <w:rsid w:val="00513D4C"/>
    <w:rsid w:val="0051702E"/>
    <w:rsid w:val="00520CF7"/>
    <w:rsid w:val="00526010"/>
    <w:rsid w:val="00527552"/>
    <w:rsid w:val="00537099"/>
    <w:rsid w:val="005372ED"/>
    <w:rsid w:val="0054772F"/>
    <w:rsid w:val="005504DB"/>
    <w:rsid w:val="00550DB0"/>
    <w:rsid w:val="00551454"/>
    <w:rsid w:val="00552462"/>
    <w:rsid w:val="0055471A"/>
    <w:rsid w:val="005547E1"/>
    <w:rsid w:val="00554FEE"/>
    <w:rsid w:val="00556EDD"/>
    <w:rsid w:val="00560040"/>
    <w:rsid w:val="0057170E"/>
    <w:rsid w:val="00582BC5"/>
    <w:rsid w:val="00583AF4"/>
    <w:rsid w:val="005843A4"/>
    <w:rsid w:val="005868F1"/>
    <w:rsid w:val="00587E81"/>
    <w:rsid w:val="00593829"/>
    <w:rsid w:val="005A08FC"/>
    <w:rsid w:val="005A2A32"/>
    <w:rsid w:val="005A4CB3"/>
    <w:rsid w:val="005A6653"/>
    <w:rsid w:val="005A7CFD"/>
    <w:rsid w:val="005B396F"/>
    <w:rsid w:val="005B6BE4"/>
    <w:rsid w:val="005B74CC"/>
    <w:rsid w:val="005C1891"/>
    <w:rsid w:val="005C1FE9"/>
    <w:rsid w:val="005C204B"/>
    <w:rsid w:val="005D4E4A"/>
    <w:rsid w:val="005D6B60"/>
    <w:rsid w:val="005E3E7D"/>
    <w:rsid w:val="005F761E"/>
    <w:rsid w:val="005F7A18"/>
    <w:rsid w:val="005F7F99"/>
    <w:rsid w:val="006007C0"/>
    <w:rsid w:val="00601627"/>
    <w:rsid w:val="00614358"/>
    <w:rsid w:val="00622306"/>
    <w:rsid w:val="006230F4"/>
    <w:rsid w:val="0062314C"/>
    <w:rsid w:val="0062327A"/>
    <w:rsid w:val="00623C22"/>
    <w:rsid w:val="0063267C"/>
    <w:rsid w:val="0063791B"/>
    <w:rsid w:val="00640E03"/>
    <w:rsid w:val="006455C6"/>
    <w:rsid w:val="00650514"/>
    <w:rsid w:val="00655B01"/>
    <w:rsid w:val="006562AB"/>
    <w:rsid w:val="00662096"/>
    <w:rsid w:val="006738F2"/>
    <w:rsid w:val="006762B2"/>
    <w:rsid w:val="0067671D"/>
    <w:rsid w:val="00685808"/>
    <w:rsid w:val="0068711B"/>
    <w:rsid w:val="00690DBA"/>
    <w:rsid w:val="006917EC"/>
    <w:rsid w:val="00694129"/>
    <w:rsid w:val="006A0EEA"/>
    <w:rsid w:val="006A5E6B"/>
    <w:rsid w:val="006A60C9"/>
    <w:rsid w:val="006A7F95"/>
    <w:rsid w:val="006C6D2A"/>
    <w:rsid w:val="006C7033"/>
    <w:rsid w:val="006E0B23"/>
    <w:rsid w:val="006E0CFE"/>
    <w:rsid w:val="006E1705"/>
    <w:rsid w:val="006E42F1"/>
    <w:rsid w:val="006E442B"/>
    <w:rsid w:val="006F497E"/>
    <w:rsid w:val="006F5E75"/>
    <w:rsid w:val="0070129D"/>
    <w:rsid w:val="00701ED7"/>
    <w:rsid w:val="00702AAA"/>
    <w:rsid w:val="00704BEA"/>
    <w:rsid w:val="00706136"/>
    <w:rsid w:val="00707BF6"/>
    <w:rsid w:val="00711105"/>
    <w:rsid w:val="007143E0"/>
    <w:rsid w:val="007221F3"/>
    <w:rsid w:val="00722A69"/>
    <w:rsid w:val="00722C2A"/>
    <w:rsid w:val="0072311A"/>
    <w:rsid w:val="00726AC7"/>
    <w:rsid w:val="00730856"/>
    <w:rsid w:val="007315E6"/>
    <w:rsid w:val="007352B7"/>
    <w:rsid w:val="00735F0B"/>
    <w:rsid w:val="00736F66"/>
    <w:rsid w:val="00742D8F"/>
    <w:rsid w:val="00746001"/>
    <w:rsid w:val="00751E89"/>
    <w:rsid w:val="00752206"/>
    <w:rsid w:val="00760878"/>
    <w:rsid w:val="00761EAC"/>
    <w:rsid w:val="00765508"/>
    <w:rsid w:val="007669D0"/>
    <w:rsid w:val="00767BA9"/>
    <w:rsid w:val="00772568"/>
    <w:rsid w:val="00774F05"/>
    <w:rsid w:val="00782934"/>
    <w:rsid w:val="00795E0E"/>
    <w:rsid w:val="007A0A0A"/>
    <w:rsid w:val="007A25FA"/>
    <w:rsid w:val="007A29ED"/>
    <w:rsid w:val="007A41FD"/>
    <w:rsid w:val="007A7D89"/>
    <w:rsid w:val="007B5842"/>
    <w:rsid w:val="007B635D"/>
    <w:rsid w:val="007C16D9"/>
    <w:rsid w:val="007C68B6"/>
    <w:rsid w:val="007D1519"/>
    <w:rsid w:val="007E236C"/>
    <w:rsid w:val="007E7226"/>
    <w:rsid w:val="007F4917"/>
    <w:rsid w:val="007F53DE"/>
    <w:rsid w:val="00803A39"/>
    <w:rsid w:val="00803A98"/>
    <w:rsid w:val="00813347"/>
    <w:rsid w:val="00813645"/>
    <w:rsid w:val="008166B0"/>
    <w:rsid w:val="00817000"/>
    <w:rsid w:val="00824B49"/>
    <w:rsid w:val="008259BE"/>
    <w:rsid w:val="00835DCD"/>
    <w:rsid w:val="00835E5A"/>
    <w:rsid w:val="0084042A"/>
    <w:rsid w:val="008450A7"/>
    <w:rsid w:val="00851F6C"/>
    <w:rsid w:val="00851F7C"/>
    <w:rsid w:val="00851FD3"/>
    <w:rsid w:val="00855BC5"/>
    <w:rsid w:val="008570EF"/>
    <w:rsid w:val="00857E8E"/>
    <w:rsid w:val="0086170F"/>
    <w:rsid w:val="00862E5F"/>
    <w:rsid w:val="00864277"/>
    <w:rsid w:val="00872364"/>
    <w:rsid w:val="0087595E"/>
    <w:rsid w:val="00876817"/>
    <w:rsid w:val="008839D9"/>
    <w:rsid w:val="008842B9"/>
    <w:rsid w:val="00891969"/>
    <w:rsid w:val="008930EA"/>
    <w:rsid w:val="008941DF"/>
    <w:rsid w:val="00897022"/>
    <w:rsid w:val="008A1412"/>
    <w:rsid w:val="008A2982"/>
    <w:rsid w:val="008A364B"/>
    <w:rsid w:val="008A5CE9"/>
    <w:rsid w:val="008B30E1"/>
    <w:rsid w:val="008C2850"/>
    <w:rsid w:val="008C3A04"/>
    <w:rsid w:val="008D0352"/>
    <w:rsid w:val="008D3C05"/>
    <w:rsid w:val="008D5CDB"/>
    <w:rsid w:val="008F1B58"/>
    <w:rsid w:val="008F1D24"/>
    <w:rsid w:val="008F48BC"/>
    <w:rsid w:val="008F4915"/>
    <w:rsid w:val="008F4E12"/>
    <w:rsid w:val="008F4FBE"/>
    <w:rsid w:val="008F5F8E"/>
    <w:rsid w:val="008F692E"/>
    <w:rsid w:val="009018A7"/>
    <w:rsid w:val="00906C7C"/>
    <w:rsid w:val="009076A6"/>
    <w:rsid w:val="00912268"/>
    <w:rsid w:val="009126C3"/>
    <w:rsid w:val="009153E3"/>
    <w:rsid w:val="00922B8F"/>
    <w:rsid w:val="009278D0"/>
    <w:rsid w:val="009303BB"/>
    <w:rsid w:val="00934177"/>
    <w:rsid w:val="009357B2"/>
    <w:rsid w:val="0094295D"/>
    <w:rsid w:val="00942A97"/>
    <w:rsid w:val="009438F7"/>
    <w:rsid w:val="0094537E"/>
    <w:rsid w:val="00945A5A"/>
    <w:rsid w:val="00946247"/>
    <w:rsid w:val="00951FB6"/>
    <w:rsid w:val="00953D08"/>
    <w:rsid w:val="00960991"/>
    <w:rsid w:val="009668B4"/>
    <w:rsid w:val="00970EAA"/>
    <w:rsid w:val="00971677"/>
    <w:rsid w:val="00972824"/>
    <w:rsid w:val="00976F43"/>
    <w:rsid w:val="0097766F"/>
    <w:rsid w:val="0098337B"/>
    <w:rsid w:val="00985A05"/>
    <w:rsid w:val="00985E55"/>
    <w:rsid w:val="00986516"/>
    <w:rsid w:val="00994AE0"/>
    <w:rsid w:val="00994C45"/>
    <w:rsid w:val="00994DDB"/>
    <w:rsid w:val="00995C93"/>
    <w:rsid w:val="009A1834"/>
    <w:rsid w:val="009A32E1"/>
    <w:rsid w:val="009A657F"/>
    <w:rsid w:val="009A79FA"/>
    <w:rsid w:val="009B2E92"/>
    <w:rsid w:val="009B4745"/>
    <w:rsid w:val="009B62C4"/>
    <w:rsid w:val="009C38D1"/>
    <w:rsid w:val="009C56E7"/>
    <w:rsid w:val="009D02F9"/>
    <w:rsid w:val="009D03BF"/>
    <w:rsid w:val="009D6381"/>
    <w:rsid w:val="009D6DF1"/>
    <w:rsid w:val="009D6EAF"/>
    <w:rsid w:val="009F2DBE"/>
    <w:rsid w:val="009F74A3"/>
    <w:rsid w:val="00A02E98"/>
    <w:rsid w:val="00A03BE1"/>
    <w:rsid w:val="00A13489"/>
    <w:rsid w:val="00A15C2E"/>
    <w:rsid w:val="00A16399"/>
    <w:rsid w:val="00A2010E"/>
    <w:rsid w:val="00A24E59"/>
    <w:rsid w:val="00A26BF0"/>
    <w:rsid w:val="00A2763F"/>
    <w:rsid w:val="00A306C3"/>
    <w:rsid w:val="00A444BC"/>
    <w:rsid w:val="00A467A0"/>
    <w:rsid w:val="00A50EE2"/>
    <w:rsid w:val="00A60A7F"/>
    <w:rsid w:val="00A610D8"/>
    <w:rsid w:val="00A630DC"/>
    <w:rsid w:val="00A67DB5"/>
    <w:rsid w:val="00A71B8E"/>
    <w:rsid w:val="00A72AA4"/>
    <w:rsid w:val="00A80591"/>
    <w:rsid w:val="00A90A3A"/>
    <w:rsid w:val="00A90ABC"/>
    <w:rsid w:val="00A916DE"/>
    <w:rsid w:val="00AA247D"/>
    <w:rsid w:val="00AB0971"/>
    <w:rsid w:val="00AB2BAA"/>
    <w:rsid w:val="00AB532D"/>
    <w:rsid w:val="00AC06E4"/>
    <w:rsid w:val="00AC15EE"/>
    <w:rsid w:val="00AC1870"/>
    <w:rsid w:val="00AC318E"/>
    <w:rsid w:val="00AC36AC"/>
    <w:rsid w:val="00AD17D5"/>
    <w:rsid w:val="00AD7007"/>
    <w:rsid w:val="00AE6139"/>
    <w:rsid w:val="00AE7688"/>
    <w:rsid w:val="00AF331A"/>
    <w:rsid w:val="00AF44B2"/>
    <w:rsid w:val="00AF44B5"/>
    <w:rsid w:val="00AF4ADD"/>
    <w:rsid w:val="00AF5ADE"/>
    <w:rsid w:val="00B00270"/>
    <w:rsid w:val="00B129E5"/>
    <w:rsid w:val="00B1390A"/>
    <w:rsid w:val="00B16C2C"/>
    <w:rsid w:val="00B21548"/>
    <w:rsid w:val="00B2306D"/>
    <w:rsid w:val="00B26C62"/>
    <w:rsid w:val="00B310E7"/>
    <w:rsid w:val="00B34308"/>
    <w:rsid w:val="00B34B54"/>
    <w:rsid w:val="00B362CA"/>
    <w:rsid w:val="00B4454E"/>
    <w:rsid w:val="00B44BB5"/>
    <w:rsid w:val="00B45298"/>
    <w:rsid w:val="00B472A9"/>
    <w:rsid w:val="00B55D5B"/>
    <w:rsid w:val="00B57421"/>
    <w:rsid w:val="00B60B6E"/>
    <w:rsid w:val="00B61652"/>
    <w:rsid w:val="00B627CE"/>
    <w:rsid w:val="00B6741A"/>
    <w:rsid w:val="00B71495"/>
    <w:rsid w:val="00B715DB"/>
    <w:rsid w:val="00B718AF"/>
    <w:rsid w:val="00B73CFA"/>
    <w:rsid w:val="00B74C58"/>
    <w:rsid w:val="00B7567A"/>
    <w:rsid w:val="00B75E08"/>
    <w:rsid w:val="00B77278"/>
    <w:rsid w:val="00B8365F"/>
    <w:rsid w:val="00B85831"/>
    <w:rsid w:val="00B90463"/>
    <w:rsid w:val="00B90D2A"/>
    <w:rsid w:val="00B91E7A"/>
    <w:rsid w:val="00B93D48"/>
    <w:rsid w:val="00B97EAF"/>
    <w:rsid w:val="00BA5CB3"/>
    <w:rsid w:val="00BA6238"/>
    <w:rsid w:val="00BB0AFA"/>
    <w:rsid w:val="00BB0DB7"/>
    <w:rsid w:val="00BB0E9C"/>
    <w:rsid w:val="00BB3B78"/>
    <w:rsid w:val="00BC4CF9"/>
    <w:rsid w:val="00BC669C"/>
    <w:rsid w:val="00BC7684"/>
    <w:rsid w:val="00BD07ED"/>
    <w:rsid w:val="00BD0876"/>
    <w:rsid w:val="00BD22B3"/>
    <w:rsid w:val="00BE119F"/>
    <w:rsid w:val="00BE24A6"/>
    <w:rsid w:val="00BE7B6E"/>
    <w:rsid w:val="00BF13E3"/>
    <w:rsid w:val="00BF528F"/>
    <w:rsid w:val="00C03FEF"/>
    <w:rsid w:val="00C07A95"/>
    <w:rsid w:val="00C1243C"/>
    <w:rsid w:val="00C125AF"/>
    <w:rsid w:val="00C17A90"/>
    <w:rsid w:val="00C21CA1"/>
    <w:rsid w:val="00C25228"/>
    <w:rsid w:val="00C30D18"/>
    <w:rsid w:val="00C340E2"/>
    <w:rsid w:val="00C34682"/>
    <w:rsid w:val="00C34D06"/>
    <w:rsid w:val="00C44813"/>
    <w:rsid w:val="00C4620B"/>
    <w:rsid w:val="00C61939"/>
    <w:rsid w:val="00C62097"/>
    <w:rsid w:val="00C63036"/>
    <w:rsid w:val="00C63099"/>
    <w:rsid w:val="00C70E46"/>
    <w:rsid w:val="00C721C9"/>
    <w:rsid w:val="00C72E99"/>
    <w:rsid w:val="00C7343B"/>
    <w:rsid w:val="00C7449D"/>
    <w:rsid w:val="00C763F0"/>
    <w:rsid w:val="00C812CA"/>
    <w:rsid w:val="00C8378C"/>
    <w:rsid w:val="00C83ED3"/>
    <w:rsid w:val="00C90E68"/>
    <w:rsid w:val="00C91229"/>
    <w:rsid w:val="00C9378B"/>
    <w:rsid w:val="00C93A3C"/>
    <w:rsid w:val="00C94A1B"/>
    <w:rsid w:val="00CA58AF"/>
    <w:rsid w:val="00CB2199"/>
    <w:rsid w:val="00CB2250"/>
    <w:rsid w:val="00CB31BF"/>
    <w:rsid w:val="00CB6D8E"/>
    <w:rsid w:val="00CC0647"/>
    <w:rsid w:val="00CD12C7"/>
    <w:rsid w:val="00CD178B"/>
    <w:rsid w:val="00CD6D31"/>
    <w:rsid w:val="00CE171C"/>
    <w:rsid w:val="00CE1A2A"/>
    <w:rsid w:val="00CE688E"/>
    <w:rsid w:val="00CF4786"/>
    <w:rsid w:val="00CF7D7E"/>
    <w:rsid w:val="00D01040"/>
    <w:rsid w:val="00D035A3"/>
    <w:rsid w:val="00D07D8D"/>
    <w:rsid w:val="00D13117"/>
    <w:rsid w:val="00D15FA3"/>
    <w:rsid w:val="00D17B8F"/>
    <w:rsid w:val="00D23A31"/>
    <w:rsid w:val="00D2403C"/>
    <w:rsid w:val="00D24BC6"/>
    <w:rsid w:val="00D453F7"/>
    <w:rsid w:val="00D47DBE"/>
    <w:rsid w:val="00D6325E"/>
    <w:rsid w:val="00D64BA5"/>
    <w:rsid w:val="00D65D99"/>
    <w:rsid w:val="00D7135C"/>
    <w:rsid w:val="00D72C50"/>
    <w:rsid w:val="00D76255"/>
    <w:rsid w:val="00D802C4"/>
    <w:rsid w:val="00D82E14"/>
    <w:rsid w:val="00D862C4"/>
    <w:rsid w:val="00D87C4A"/>
    <w:rsid w:val="00D95C79"/>
    <w:rsid w:val="00DA4768"/>
    <w:rsid w:val="00DA5A12"/>
    <w:rsid w:val="00DA5E67"/>
    <w:rsid w:val="00DB0E60"/>
    <w:rsid w:val="00DB3FD3"/>
    <w:rsid w:val="00DC00D5"/>
    <w:rsid w:val="00DC0226"/>
    <w:rsid w:val="00DC0654"/>
    <w:rsid w:val="00DC0B87"/>
    <w:rsid w:val="00DD4697"/>
    <w:rsid w:val="00DD5860"/>
    <w:rsid w:val="00DE24A1"/>
    <w:rsid w:val="00DE291E"/>
    <w:rsid w:val="00DF27A3"/>
    <w:rsid w:val="00DF29DE"/>
    <w:rsid w:val="00DF7FB4"/>
    <w:rsid w:val="00E01C37"/>
    <w:rsid w:val="00E02087"/>
    <w:rsid w:val="00E02A45"/>
    <w:rsid w:val="00E060AB"/>
    <w:rsid w:val="00E07CCF"/>
    <w:rsid w:val="00E11D59"/>
    <w:rsid w:val="00E15FD1"/>
    <w:rsid w:val="00E16F8E"/>
    <w:rsid w:val="00E24F69"/>
    <w:rsid w:val="00E30CD4"/>
    <w:rsid w:val="00E32264"/>
    <w:rsid w:val="00E33A56"/>
    <w:rsid w:val="00E370B7"/>
    <w:rsid w:val="00E424FF"/>
    <w:rsid w:val="00E43E53"/>
    <w:rsid w:val="00E4463E"/>
    <w:rsid w:val="00E50C65"/>
    <w:rsid w:val="00E50EE4"/>
    <w:rsid w:val="00E53CA1"/>
    <w:rsid w:val="00E551D9"/>
    <w:rsid w:val="00E57674"/>
    <w:rsid w:val="00E63849"/>
    <w:rsid w:val="00E65BF0"/>
    <w:rsid w:val="00E66CC8"/>
    <w:rsid w:val="00E769E6"/>
    <w:rsid w:val="00E805DB"/>
    <w:rsid w:val="00E81F3B"/>
    <w:rsid w:val="00E82FF1"/>
    <w:rsid w:val="00E83ED9"/>
    <w:rsid w:val="00E916C4"/>
    <w:rsid w:val="00E96C2C"/>
    <w:rsid w:val="00E97773"/>
    <w:rsid w:val="00EA00FB"/>
    <w:rsid w:val="00EA5641"/>
    <w:rsid w:val="00EA7555"/>
    <w:rsid w:val="00EB3A75"/>
    <w:rsid w:val="00EB48B7"/>
    <w:rsid w:val="00EB78F7"/>
    <w:rsid w:val="00EC5B85"/>
    <w:rsid w:val="00ED1394"/>
    <w:rsid w:val="00ED29D3"/>
    <w:rsid w:val="00EE0244"/>
    <w:rsid w:val="00EE2115"/>
    <w:rsid w:val="00EE214C"/>
    <w:rsid w:val="00EE2748"/>
    <w:rsid w:val="00EE6617"/>
    <w:rsid w:val="00F02261"/>
    <w:rsid w:val="00F07545"/>
    <w:rsid w:val="00F11CA8"/>
    <w:rsid w:val="00F1554D"/>
    <w:rsid w:val="00F16A0F"/>
    <w:rsid w:val="00F265E8"/>
    <w:rsid w:val="00F2727B"/>
    <w:rsid w:val="00F33A28"/>
    <w:rsid w:val="00F35424"/>
    <w:rsid w:val="00F40950"/>
    <w:rsid w:val="00F41FF7"/>
    <w:rsid w:val="00F4255E"/>
    <w:rsid w:val="00F44B28"/>
    <w:rsid w:val="00F51DB7"/>
    <w:rsid w:val="00F52687"/>
    <w:rsid w:val="00F60134"/>
    <w:rsid w:val="00F623C3"/>
    <w:rsid w:val="00F627A8"/>
    <w:rsid w:val="00F702B1"/>
    <w:rsid w:val="00F74C4A"/>
    <w:rsid w:val="00F81642"/>
    <w:rsid w:val="00F83559"/>
    <w:rsid w:val="00FA4E8D"/>
    <w:rsid w:val="00FA6BE2"/>
    <w:rsid w:val="00FB2C54"/>
    <w:rsid w:val="00FB548F"/>
    <w:rsid w:val="00FB569E"/>
    <w:rsid w:val="00FC0E1E"/>
    <w:rsid w:val="00FC5201"/>
    <w:rsid w:val="00FC6E1E"/>
    <w:rsid w:val="00FD3824"/>
    <w:rsid w:val="00FE0014"/>
    <w:rsid w:val="00FE14E2"/>
    <w:rsid w:val="00FE4950"/>
    <w:rsid w:val="00FF5781"/>
    <w:rsid w:val="00FF6401"/>
    <w:rsid w:val="00FF6723"/>
    <w:rsid w:val="1038B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F37383"/>
  <w15:docId w15:val="{CFAF4451-C438-48BF-BAD4-FA3CECC7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52687"/>
    <w:pPr>
      <w:spacing w:after="0" w:line="240" w:lineRule="auto"/>
    </w:pPr>
    <w:rPr>
      <w:rFonts w:ascii="Times New Roman" w:eastAsia="Times New Roman" w:hAnsi="Times New Roman" w:cs="Times New Roman"/>
      <w:sz w:val="24"/>
      <w:szCs w:val="24"/>
      <w:lang w:eastAsia="en-US"/>
    </w:rPr>
  </w:style>
  <w:style w:type="paragraph" w:styleId="Titolo1">
    <w:name w:val="heading 1"/>
    <w:basedOn w:val="Normale"/>
    <w:next w:val="Normale"/>
    <w:link w:val="Titolo1Carattere"/>
    <w:rsid w:val="00E53CA1"/>
    <w:pPr>
      <w:keepNext/>
      <w:jc w:val="both"/>
      <w:outlineLvl w:val="0"/>
    </w:pPr>
    <w:rPr>
      <w:rFonts w:ascii="Futura Bk BT" w:hAnsi="Futura Bk BT"/>
      <w:b/>
      <w:bCs/>
      <w:color w:val="999999"/>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3036"/>
    <w:pPr>
      <w:tabs>
        <w:tab w:val="center" w:pos="4680"/>
        <w:tab w:val="right" w:pos="9360"/>
      </w:tabs>
    </w:pPr>
  </w:style>
  <w:style w:type="character" w:customStyle="1" w:styleId="IntestazioneCarattere">
    <w:name w:val="Intestazione Carattere"/>
    <w:basedOn w:val="Carpredefinitoparagrafo"/>
    <w:link w:val="Intestazione"/>
    <w:uiPriority w:val="99"/>
    <w:rsid w:val="00C63036"/>
  </w:style>
  <w:style w:type="paragraph" w:styleId="Pidipagina">
    <w:name w:val="footer"/>
    <w:basedOn w:val="Normale"/>
    <w:link w:val="PidipaginaCarattere"/>
    <w:uiPriority w:val="99"/>
    <w:unhideWhenUsed/>
    <w:rsid w:val="00C63036"/>
    <w:pPr>
      <w:tabs>
        <w:tab w:val="center" w:pos="4680"/>
        <w:tab w:val="right" w:pos="9360"/>
      </w:tabs>
    </w:pPr>
  </w:style>
  <w:style w:type="character" w:customStyle="1" w:styleId="PidipaginaCarattere">
    <w:name w:val="Piè di pagina Carattere"/>
    <w:basedOn w:val="Carpredefinitoparagrafo"/>
    <w:link w:val="Pidipagina"/>
    <w:uiPriority w:val="99"/>
    <w:rsid w:val="00C63036"/>
  </w:style>
  <w:style w:type="paragraph" w:styleId="Testofumetto">
    <w:name w:val="Balloon Text"/>
    <w:basedOn w:val="Normale"/>
    <w:link w:val="TestofumettoCarattere"/>
    <w:uiPriority w:val="99"/>
    <w:semiHidden/>
    <w:unhideWhenUsed/>
    <w:rsid w:val="00C630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3036"/>
    <w:rPr>
      <w:rFonts w:ascii="Tahoma" w:hAnsi="Tahoma" w:cs="Tahoma"/>
      <w:sz w:val="16"/>
      <w:szCs w:val="16"/>
    </w:rPr>
  </w:style>
  <w:style w:type="paragraph" w:customStyle="1" w:styleId="MainText">
    <w:name w:val="Main Text"/>
    <w:basedOn w:val="Normale"/>
    <w:rsid w:val="00C63036"/>
    <w:pPr>
      <w:spacing w:line="300" w:lineRule="exact"/>
      <w:ind w:left="120"/>
    </w:pPr>
    <w:rPr>
      <w:szCs w:val="20"/>
    </w:rPr>
  </w:style>
  <w:style w:type="character" w:styleId="Collegamentoipertestuale">
    <w:name w:val="Hyperlink"/>
    <w:basedOn w:val="Carpredefinitoparagrafo"/>
    <w:uiPriority w:val="99"/>
    <w:unhideWhenUsed/>
    <w:rsid w:val="00F81642"/>
    <w:rPr>
      <w:color w:val="80BBAD" w:themeColor="hyperlink"/>
      <w:u w:val="single"/>
    </w:rPr>
  </w:style>
  <w:style w:type="character" w:customStyle="1" w:styleId="Titolo1Carattere">
    <w:name w:val="Titolo 1 Carattere"/>
    <w:basedOn w:val="Carpredefinitoparagrafo"/>
    <w:link w:val="Titolo1"/>
    <w:rsid w:val="00E53CA1"/>
    <w:rPr>
      <w:rFonts w:ascii="Futura Bk BT" w:eastAsia="Times New Roman" w:hAnsi="Futura Bk BT" w:cs="Times New Roman"/>
      <w:b/>
      <w:bCs/>
      <w:color w:val="999999"/>
      <w:sz w:val="20"/>
      <w:szCs w:val="24"/>
      <w:lang w:eastAsia="en-US"/>
    </w:rPr>
  </w:style>
  <w:style w:type="character" w:styleId="Menzionenonrisolta">
    <w:name w:val="Unresolved Mention"/>
    <w:basedOn w:val="Carpredefinitoparagrafo"/>
    <w:uiPriority w:val="99"/>
    <w:semiHidden/>
    <w:unhideWhenUsed/>
    <w:rsid w:val="00685808"/>
    <w:rPr>
      <w:color w:val="808080"/>
      <w:shd w:val="clear" w:color="auto" w:fill="E6E6E6"/>
    </w:rPr>
  </w:style>
  <w:style w:type="paragraph" w:customStyle="1" w:styleId="BodyCopy">
    <w:name w:val="Body Copy"/>
    <w:basedOn w:val="Normale"/>
    <w:qFormat/>
    <w:rsid w:val="00F51DB7"/>
    <w:pPr>
      <w:autoSpaceDE w:val="0"/>
      <w:autoSpaceDN w:val="0"/>
      <w:adjustRightInd w:val="0"/>
    </w:pPr>
    <w:rPr>
      <w:color w:val="425254" w:themeColor="text1"/>
    </w:rPr>
  </w:style>
  <w:style w:type="paragraph" w:customStyle="1" w:styleId="Boilerplate">
    <w:name w:val="Boilerplate"/>
    <w:basedOn w:val="Normale"/>
    <w:rsid w:val="003B44F1"/>
    <w:pPr>
      <w:spacing w:line="240" w:lineRule="exact"/>
    </w:pPr>
    <w:rPr>
      <w:rFonts w:ascii="Calibre" w:eastAsia="Calibri" w:hAnsi="Calibre"/>
      <w:color w:val="7F8481" w:themeColor="accent5"/>
      <w:sz w:val="21"/>
      <w:szCs w:val="21"/>
    </w:rPr>
  </w:style>
  <w:style w:type="paragraph" w:customStyle="1" w:styleId="Subhead">
    <w:name w:val="Subhead"/>
    <w:basedOn w:val="Normale"/>
    <w:qFormat/>
    <w:rsid w:val="007E236C"/>
    <w:pPr>
      <w:jc w:val="center"/>
    </w:pPr>
    <w:rPr>
      <w:bCs/>
      <w:i/>
      <w:color w:val="425254" w:themeColor="text1"/>
    </w:rPr>
  </w:style>
  <w:style w:type="paragraph" w:customStyle="1" w:styleId="Headline">
    <w:name w:val="Headline"/>
    <w:basedOn w:val="Normale"/>
    <w:qFormat/>
    <w:rsid w:val="007E236C"/>
    <w:pPr>
      <w:jc w:val="center"/>
    </w:pPr>
    <w:rPr>
      <w:b/>
      <w:color w:val="425254" w:themeColor="text1"/>
      <w:sz w:val="28"/>
      <w:szCs w:val="28"/>
    </w:rPr>
  </w:style>
  <w:style w:type="paragraph" w:customStyle="1" w:styleId="Contact">
    <w:name w:val="Contact"/>
    <w:basedOn w:val="MainText"/>
    <w:qFormat/>
    <w:rsid w:val="003B44F1"/>
    <w:pPr>
      <w:ind w:left="0"/>
    </w:pPr>
    <w:rPr>
      <w:b/>
      <w:bCs/>
      <w:color w:val="425254" w:themeColor="text1"/>
      <w:szCs w:val="24"/>
    </w:rPr>
  </w:style>
  <w:style w:type="character" w:styleId="Rimandocommento">
    <w:name w:val="annotation reference"/>
    <w:basedOn w:val="Carpredefinitoparagrafo"/>
    <w:uiPriority w:val="99"/>
    <w:semiHidden/>
    <w:unhideWhenUsed/>
    <w:rsid w:val="002A2F70"/>
    <w:rPr>
      <w:sz w:val="16"/>
      <w:szCs w:val="16"/>
    </w:rPr>
  </w:style>
  <w:style w:type="paragraph" w:styleId="Testocommento">
    <w:name w:val="annotation text"/>
    <w:basedOn w:val="Normale"/>
    <w:link w:val="TestocommentoCarattere"/>
    <w:uiPriority w:val="99"/>
    <w:semiHidden/>
    <w:unhideWhenUsed/>
    <w:rsid w:val="002A2F70"/>
    <w:rPr>
      <w:sz w:val="20"/>
      <w:szCs w:val="20"/>
    </w:rPr>
  </w:style>
  <w:style w:type="character" w:customStyle="1" w:styleId="TestocommentoCarattere">
    <w:name w:val="Testo commento Carattere"/>
    <w:basedOn w:val="Carpredefinitoparagrafo"/>
    <w:link w:val="Testocommento"/>
    <w:uiPriority w:val="99"/>
    <w:semiHidden/>
    <w:rsid w:val="002A2F70"/>
    <w:rPr>
      <w:rFonts w:ascii="Times New Roman" w:eastAsia="Times New Roman" w:hAnsi="Times New Roman" w:cs="Times New Roman"/>
      <w:sz w:val="20"/>
      <w:szCs w:val="20"/>
      <w:lang w:eastAsia="en-US"/>
    </w:rPr>
  </w:style>
  <w:style w:type="paragraph" w:styleId="Soggettocommento">
    <w:name w:val="annotation subject"/>
    <w:basedOn w:val="Testocommento"/>
    <w:next w:val="Testocommento"/>
    <w:link w:val="SoggettocommentoCarattere"/>
    <w:uiPriority w:val="99"/>
    <w:semiHidden/>
    <w:unhideWhenUsed/>
    <w:rsid w:val="002A2F70"/>
    <w:rPr>
      <w:b/>
      <w:bCs/>
    </w:rPr>
  </w:style>
  <w:style w:type="character" w:customStyle="1" w:styleId="SoggettocommentoCarattere">
    <w:name w:val="Soggetto commento Carattere"/>
    <w:basedOn w:val="TestocommentoCarattere"/>
    <w:link w:val="Soggettocommento"/>
    <w:uiPriority w:val="99"/>
    <w:semiHidden/>
    <w:rsid w:val="002A2F70"/>
    <w:rPr>
      <w:rFonts w:ascii="Times New Roman" w:eastAsia="Times New Roman" w:hAnsi="Times New Roman" w:cs="Times New Roman"/>
      <w:b/>
      <w:bCs/>
      <w:sz w:val="20"/>
      <w:szCs w:val="20"/>
      <w:lang w:eastAsia="en-US"/>
    </w:rPr>
  </w:style>
  <w:style w:type="paragraph" w:customStyle="1" w:styleId="xbodycopy">
    <w:name w:val="x_bodycopy"/>
    <w:basedOn w:val="Normale"/>
    <w:rsid w:val="000B23B1"/>
    <w:pPr>
      <w:autoSpaceDE w:val="0"/>
      <w:autoSpaceDN w:val="0"/>
    </w:pPr>
    <w:rPr>
      <w:rFonts w:eastAsiaTheme="minorHAnsi"/>
      <w:color w:val="000000"/>
      <w:lang w:val="it-IT" w:eastAsia="it-IT"/>
    </w:rPr>
  </w:style>
  <w:style w:type="paragraph" w:styleId="Revisione">
    <w:name w:val="Revision"/>
    <w:hidden/>
    <w:uiPriority w:val="99"/>
    <w:semiHidden/>
    <w:rsid w:val="005A4CB3"/>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0888">
      <w:bodyDiv w:val="1"/>
      <w:marLeft w:val="0"/>
      <w:marRight w:val="0"/>
      <w:marTop w:val="0"/>
      <w:marBottom w:val="0"/>
      <w:divBdr>
        <w:top w:val="none" w:sz="0" w:space="0" w:color="auto"/>
        <w:left w:val="none" w:sz="0" w:space="0" w:color="auto"/>
        <w:bottom w:val="none" w:sz="0" w:space="0" w:color="auto"/>
        <w:right w:val="none" w:sz="0" w:space="0" w:color="auto"/>
      </w:divBdr>
    </w:div>
    <w:div w:id="694114283">
      <w:bodyDiv w:val="1"/>
      <w:marLeft w:val="0"/>
      <w:marRight w:val="0"/>
      <w:marTop w:val="0"/>
      <w:marBottom w:val="0"/>
      <w:divBdr>
        <w:top w:val="none" w:sz="0" w:space="0" w:color="auto"/>
        <w:left w:val="none" w:sz="0" w:space="0" w:color="auto"/>
        <w:bottom w:val="none" w:sz="0" w:space="0" w:color="auto"/>
        <w:right w:val="none" w:sz="0" w:space="0" w:color="auto"/>
      </w:divBdr>
    </w:div>
    <w:div w:id="1248150932">
      <w:bodyDiv w:val="1"/>
      <w:marLeft w:val="0"/>
      <w:marRight w:val="0"/>
      <w:marTop w:val="0"/>
      <w:marBottom w:val="0"/>
      <w:divBdr>
        <w:top w:val="none" w:sz="0" w:space="0" w:color="auto"/>
        <w:left w:val="none" w:sz="0" w:space="0" w:color="auto"/>
        <w:bottom w:val="none" w:sz="0" w:space="0" w:color="auto"/>
        <w:right w:val="none" w:sz="0" w:space="0" w:color="auto"/>
      </w:divBdr>
    </w:div>
    <w:div w:id="1298299385">
      <w:bodyDiv w:val="1"/>
      <w:marLeft w:val="0"/>
      <w:marRight w:val="0"/>
      <w:marTop w:val="0"/>
      <w:marBottom w:val="0"/>
      <w:divBdr>
        <w:top w:val="none" w:sz="0" w:space="0" w:color="auto"/>
        <w:left w:val="none" w:sz="0" w:space="0" w:color="auto"/>
        <w:bottom w:val="none" w:sz="0" w:space="0" w:color="auto"/>
        <w:right w:val="none" w:sz="0" w:space="0" w:color="auto"/>
      </w:divBdr>
    </w:div>
    <w:div w:id="1337880475">
      <w:bodyDiv w:val="1"/>
      <w:marLeft w:val="0"/>
      <w:marRight w:val="0"/>
      <w:marTop w:val="0"/>
      <w:marBottom w:val="0"/>
      <w:divBdr>
        <w:top w:val="none" w:sz="0" w:space="0" w:color="auto"/>
        <w:left w:val="none" w:sz="0" w:space="0" w:color="auto"/>
        <w:bottom w:val="none" w:sz="0" w:space="0" w:color="auto"/>
        <w:right w:val="none" w:sz="0" w:space="0" w:color="auto"/>
      </w:divBdr>
    </w:div>
    <w:div w:id="1684471821">
      <w:bodyDiv w:val="1"/>
      <w:marLeft w:val="0"/>
      <w:marRight w:val="0"/>
      <w:marTop w:val="0"/>
      <w:marBottom w:val="0"/>
      <w:divBdr>
        <w:top w:val="none" w:sz="0" w:space="0" w:color="auto"/>
        <w:left w:val="none" w:sz="0" w:space="0" w:color="auto"/>
        <w:bottom w:val="none" w:sz="0" w:space="0" w:color="auto"/>
        <w:right w:val="none" w:sz="0" w:space="0" w:color="auto"/>
      </w:divBdr>
    </w:div>
    <w:div w:id="1747069328">
      <w:bodyDiv w:val="1"/>
      <w:marLeft w:val="0"/>
      <w:marRight w:val="0"/>
      <w:marTop w:val="0"/>
      <w:marBottom w:val="0"/>
      <w:divBdr>
        <w:top w:val="none" w:sz="0" w:space="0" w:color="auto"/>
        <w:left w:val="none" w:sz="0" w:space="0" w:color="auto"/>
        <w:bottom w:val="none" w:sz="0" w:space="0" w:color="auto"/>
        <w:right w:val="none" w:sz="0" w:space="0" w:color="auto"/>
      </w:divBdr>
    </w:div>
    <w:div w:id="17496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parodi@lobcom.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damiani@lobcom.it" TargetMode="External"/><Relationship Id="rId4" Type="http://schemas.openxmlformats.org/officeDocument/2006/relationships/styles" Target="styles.xml"/><Relationship Id="rId9" Type="http://schemas.openxmlformats.org/officeDocument/2006/relationships/hyperlink" Target="mailto:francesca.cottone@cbr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ottone\Downloads\2021_press_release_template.dotx" TargetMode="External"/></Relationships>
</file>

<file path=word/theme/theme1.xml><?xml version="1.0" encoding="utf-8"?>
<a:theme xmlns:a="http://schemas.openxmlformats.org/drawingml/2006/main" name="CBRE 2021 Theme">
  <a:themeElements>
    <a:clrScheme name="CBRE 2021">
      <a:dk1>
        <a:srgbClr val="425254"/>
      </a:dk1>
      <a:lt1>
        <a:srgbClr val="FFFFFF"/>
      </a:lt1>
      <a:dk2>
        <a:srgbClr val="DCD99A"/>
      </a:dk2>
      <a:lt2>
        <a:srgbClr val="7FBBAD"/>
      </a:lt2>
      <a:accent1>
        <a:srgbClr val="1F3765"/>
      </a:accent1>
      <a:accent2>
        <a:srgbClr val="3E7DA6"/>
      </a:accent2>
      <a:accent3>
        <a:srgbClr val="CAD1D3"/>
      </a:accent3>
      <a:accent4>
        <a:srgbClr val="96B3B6"/>
      </a:accent4>
      <a:accent5>
        <a:srgbClr val="7F8481"/>
      </a:accent5>
      <a:accent6>
        <a:srgbClr val="003D30"/>
      </a:accent6>
      <a:hlink>
        <a:srgbClr val="80BBAD"/>
      </a:hlink>
      <a:folHlink>
        <a:srgbClr val="CAD1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29539C670C00849912711CA4D397B1E" ma:contentTypeVersion="14" ma:contentTypeDescription="Creare un nuovo documento." ma:contentTypeScope="" ma:versionID="7c6a78614a2281fdd31c49f438e0e997">
  <xsd:schema xmlns:xsd="http://www.w3.org/2001/XMLSchema" xmlns:xs="http://www.w3.org/2001/XMLSchema" xmlns:p="http://schemas.microsoft.com/office/2006/metadata/properties" xmlns:ns3="8aa0b7f2-2903-4543-a4c6-5e4dc2fcfecf" xmlns:ns4="d92a91c7-1a09-4e53-8620-001094ac9071" targetNamespace="http://schemas.microsoft.com/office/2006/metadata/properties" ma:root="true" ma:fieldsID="ca38c2e22de04e5fe09e1aaab0277d6a" ns3:_="" ns4:_="">
    <xsd:import namespace="8aa0b7f2-2903-4543-a4c6-5e4dc2fcfecf"/>
    <xsd:import namespace="d92a91c7-1a09-4e53-8620-001094ac90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0b7f2-2903-4543-a4c6-5e4dc2fcf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a91c7-1a09-4e53-8620-001094ac907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6FF29-1466-4265-A6D3-3ED2B649B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0b7f2-2903-4543-a4c6-5e4dc2fcfecf"/>
    <ds:schemaRef ds:uri="d92a91c7-1a09-4e53-8620-001094ac9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7D7F2-39BD-4B66-8C71-2B1F6D283A09}">
  <ds:schemaRefs>
    <ds:schemaRef ds:uri="http://schemas.microsoft.com/sharepoint/v3/contenttype/forms"/>
  </ds:schemaRefs>
</ds:datastoreItem>
</file>

<file path=customXml/itemProps3.xml><?xml version="1.0" encoding="utf-8"?>
<ds:datastoreItem xmlns:ds="http://schemas.openxmlformats.org/officeDocument/2006/customXml" ds:itemID="{27D06686-D213-4AB6-B0DA-07B8AABEC4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2021_press_release_template</Template>
  <TotalTime>2</TotalTime>
  <Pages>2</Pages>
  <Words>542</Words>
  <Characters>3399</Characters>
  <Application>Microsoft Office Word</Application>
  <DocSecurity>4</DocSecurity>
  <Lines>1133</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CBRE</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Cottone, Francesca @ Milan</dc:creator>
  <cp:lastModifiedBy>Cottone, Francesca @ Milan</cp:lastModifiedBy>
  <cp:revision>2</cp:revision>
  <dcterms:created xsi:type="dcterms:W3CDTF">2022-06-27T08:13:00Z</dcterms:created>
  <dcterms:modified xsi:type="dcterms:W3CDTF">2022-06-27T08:13:00Z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0x010100C29539C670C00849912711CA4D397B1E</vt:lpwstr>
  </property>
</Properties>
</file>